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000B" w14:textId="2302751B" w:rsidR="00F91582" w:rsidRPr="007B2705" w:rsidRDefault="00000000">
      <w:pPr>
        <w:pStyle w:val="Heading1"/>
        <w:bidi/>
        <w:rPr>
          <w:b/>
          <w:bCs/>
        </w:rPr>
      </w:pPr>
      <w:r w:rsidRPr="007B2705">
        <w:rPr>
          <w:b/>
          <w:bCs/>
          <w:rtl/>
          <w:lang w:eastAsia="ar" w:bidi="ar-MA"/>
        </w:rPr>
        <w:t>معًا سنجتاز الأمر</w:t>
      </w:r>
    </w:p>
    <w:p w14:paraId="54939E8E" w14:textId="79918D29" w:rsidR="00F91582" w:rsidRPr="007B2705" w:rsidRDefault="00000000">
      <w:pPr>
        <w:pStyle w:val="Heading1"/>
        <w:bidi/>
        <w:rPr>
          <w:rFonts w:asciiTheme="minorBidi" w:eastAsia="Arial" w:hAnsiTheme="minorBidi" w:cstheme="minorBidi"/>
          <w:color w:val="1C1C1C"/>
          <w:sz w:val="21"/>
          <w:szCs w:val="21"/>
          <w:highlight w:val="white"/>
        </w:rPr>
      </w:pPr>
      <w:bookmarkStart w:id="0" w:name="_heading=h.el7uecisq4nu" w:colFirst="0" w:colLast="0"/>
      <w:bookmarkEnd w:id="0"/>
      <w:r w:rsidRPr="007B2705">
        <w:rPr>
          <w:rFonts w:asciiTheme="minorBidi" w:hAnsiTheme="minorBidi" w:cstheme="minorBidi"/>
          <w:color w:val="1C1C1C"/>
          <w:sz w:val="21"/>
          <w:szCs w:val="21"/>
          <w:highlight w:val="white"/>
          <w:rtl/>
          <w:lang w:eastAsia="ar" w:bidi="ar-MA"/>
        </w:rPr>
        <w:t xml:space="preserve">في الثاني من مارس، أعرب العمدة </w:t>
      </w:r>
      <w:r w:rsidRPr="007B2705">
        <w:rPr>
          <w:rFonts w:asciiTheme="minorBidi" w:hAnsiTheme="minorBidi" w:cstheme="minorBidi"/>
          <w:color w:val="1C1C1C"/>
          <w:sz w:val="21"/>
          <w:szCs w:val="21"/>
          <w:highlight w:val="white"/>
          <w:lang w:val="en-US" w:eastAsia="ar" w:bidi="en-US"/>
        </w:rPr>
        <w:t>Brandon M. Scott</w:t>
      </w:r>
      <w:r w:rsidRPr="007B2705">
        <w:rPr>
          <w:rFonts w:asciiTheme="minorBidi" w:hAnsiTheme="minorBidi" w:cstheme="minorBidi"/>
          <w:color w:val="1C1C1C"/>
          <w:sz w:val="21"/>
          <w:szCs w:val="21"/>
          <w:highlight w:val="white"/>
          <w:rtl/>
          <w:lang w:eastAsia="ar" w:bidi="ar-MA"/>
        </w:rPr>
        <w:t xml:space="preserve">، والسيناتور </w:t>
      </w:r>
      <w:r w:rsidRPr="007B2705">
        <w:rPr>
          <w:rFonts w:asciiTheme="minorBidi" w:hAnsiTheme="minorBidi" w:cstheme="minorBidi"/>
          <w:color w:val="1C1C1C"/>
          <w:sz w:val="21"/>
          <w:szCs w:val="21"/>
          <w:highlight w:val="white"/>
          <w:lang w:val="en-US" w:eastAsia="ar" w:bidi="en-US"/>
        </w:rPr>
        <w:t>Bill Ferguson</w:t>
      </w:r>
      <w:r w:rsidRPr="007B2705">
        <w:rPr>
          <w:rFonts w:asciiTheme="minorBidi" w:hAnsiTheme="minorBidi" w:cstheme="minorBidi"/>
          <w:color w:val="1C1C1C"/>
          <w:sz w:val="21"/>
          <w:szCs w:val="21"/>
          <w:highlight w:val="white"/>
          <w:rtl/>
          <w:lang w:eastAsia="ar" w:bidi="ar-MA"/>
        </w:rPr>
        <w:t xml:space="preserve">، ورئيس إدارة مكافحة الحرائق </w:t>
      </w:r>
      <w:r w:rsidRPr="007B2705">
        <w:rPr>
          <w:rFonts w:asciiTheme="minorBidi" w:hAnsiTheme="minorBidi" w:cstheme="minorBidi"/>
          <w:color w:val="1C1C1C"/>
          <w:sz w:val="21"/>
          <w:szCs w:val="21"/>
          <w:highlight w:val="white"/>
          <w:lang w:val="en-US" w:eastAsia="ar" w:bidi="en-US"/>
        </w:rPr>
        <w:t>Wallace</w:t>
      </w:r>
      <w:r w:rsidRPr="007B2705">
        <w:rPr>
          <w:rFonts w:asciiTheme="minorBidi" w:hAnsiTheme="minorBidi" w:cstheme="minorBidi"/>
          <w:color w:val="1C1C1C"/>
          <w:sz w:val="21"/>
          <w:szCs w:val="21"/>
          <w:highlight w:val="white"/>
          <w:rtl/>
          <w:lang w:eastAsia="ar" w:bidi="ar-MA"/>
        </w:rPr>
        <w:t xml:space="preserve">، وعضو المجلس </w:t>
      </w:r>
      <w:r w:rsidRPr="007B2705">
        <w:rPr>
          <w:rFonts w:asciiTheme="minorBidi" w:hAnsiTheme="minorBidi" w:cstheme="minorBidi"/>
          <w:color w:val="1C1C1C"/>
          <w:sz w:val="21"/>
          <w:szCs w:val="21"/>
          <w:highlight w:val="white"/>
          <w:lang w:val="en-US" w:eastAsia="ar" w:bidi="en-US"/>
        </w:rPr>
        <w:t>Odette Ramos</w:t>
      </w:r>
      <w:r w:rsidRPr="007B2705">
        <w:rPr>
          <w:rFonts w:asciiTheme="minorBidi" w:hAnsiTheme="minorBidi" w:cstheme="minorBidi"/>
          <w:color w:val="1C1C1C"/>
          <w:sz w:val="21"/>
          <w:szCs w:val="21"/>
          <w:highlight w:val="white"/>
          <w:rtl/>
          <w:lang w:eastAsia="ar" w:bidi="ar-MA"/>
        </w:rPr>
        <w:t xml:space="preserve">، وعضو المجلس </w:t>
      </w:r>
      <w:r w:rsidRPr="007B2705">
        <w:rPr>
          <w:rFonts w:asciiTheme="minorBidi" w:hAnsiTheme="minorBidi" w:cstheme="minorBidi"/>
          <w:color w:val="1C1C1C"/>
          <w:sz w:val="21"/>
          <w:szCs w:val="21"/>
          <w:highlight w:val="white"/>
          <w:lang w:val="en-US" w:eastAsia="ar" w:bidi="en-US"/>
        </w:rPr>
        <w:t>Zeke Cohen</w:t>
      </w:r>
      <w:r w:rsidRPr="007B2705">
        <w:rPr>
          <w:rFonts w:asciiTheme="minorBidi" w:hAnsiTheme="minorBidi" w:cstheme="minorBidi"/>
          <w:color w:val="1C1C1C"/>
          <w:sz w:val="21"/>
          <w:szCs w:val="21"/>
          <w:highlight w:val="white"/>
          <w:rtl/>
          <w:lang w:eastAsia="ar" w:bidi="ar-MA"/>
        </w:rPr>
        <w:t>، جنبًا إلى جنب مع العديد من شركاء مكتب العمدة لشؤون المهاجرين (</w:t>
      </w:r>
      <w:r w:rsidRPr="007B2705">
        <w:rPr>
          <w:rFonts w:asciiTheme="minorBidi" w:hAnsiTheme="minorBidi" w:cstheme="minorBidi"/>
          <w:color w:val="1C1C1C"/>
          <w:sz w:val="21"/>
          <w:szCs w:val="21"/>
          <w:highlight w:val="white"/>
          <w:lang w:val="en-US" w:eastAsia="ar" w:bidi="en-US"/>
        </w:rPr>
        <w:t>MIMA</w:t>
      </w:r>
      <w:r w:rsidRPr="007B2705">
        <w:rPr>
          <w:rFonts w:asciiTheme="minorBidi" w:hAnsiTheme="minorBidi" w:cstheme="minorBidi"/>
          <w:color w:val="1C1C1C"/>
          <w:sz w:val="21"/>
          <w:szCs w:val="21"/>
          <w:highlight w:val="white"/>
          <w:rtl/>
          <w:lang w:eastAsia="ar" w:bidi="ar-MA"/>
        </w:rPr>
        <w:t xml:space="preserve">)، عن احترامهم وتقديم الدعم للعائلات التي تأثرت بحريق المنزل المأساوي في بالتيمور. من أجل ضمان حصول هذه العائلات على المعلومات والموارد المتعلقة بالسلامة من الحرائق، تعاون </w:t>
      </w:r>
      <w:r w:rsidRPr="007B2705">
        <w:rPr>
          <w:rFonts w:asciiTheme="minorBidi" w:hAnsiTheme="minorBidi" w:cstheme="minorBidi"/>
          <w:color w:val="1C1C1C"/>
          <w:sz w:val="21"/>
          <w:szCs w:val="21"/>
          <w:highlight w:val="white"/>
          <w:lang w:val="en-US" w:eastAsia="ar" w:bidi="en-US"/>
        </w:rPr>
        <w:t>MIMA</w:t>
      </w:r>
      <w:r w:rsidRPr="007B2705">
        <w:rPr>
          <w:rFonts w:asciiTheme="minorBidi" w:hAnsiTheme="minorBidi" w:cstheme="minorBidi"/>
          <w:color w:val="1C1C1C"/>
          <w:sz w:val="21"/>
          <w:szCs w:val="21"/>
          <w:highlight w:val="white"/>
          <w:rtl/>
          <w:lang w:eastAsia="ar" w:bidi="ar-MA"/>
        </w:rPr>
        <w:t xml:space="preserve"> مع العديد من الشركاء، بما في ذلك جمعية التضامن لأمريكا الوسطى (</w:t>
      </w:r>
      <w:r w:rsidRPr="007B2705">
        <w:rPr>
          <w:rFonts w:asciiTheme="minorBidi" w:hAnsiTheme="minorBidi" w:cstheme="minorBidi"/>
          <w:color w:val="1C1C1C"/>
          <w:sz w:val="21"/>
          <w:szCs w:val="21"/>
          <w:highlight w:val="white"/>
          <w:lang w:val="en-US" w:eastAsia="ar" w:bidi="en-US"/>
        </w:rPr>
        <w:t>CASA</w:t>
      </w:r>
      <w:r w:rsidRPr="007B2705">
        <w:rPr>
          <w:rFonts w:asciiTheme="minorBidi" w:hAnsiTheme="minorBidi" w:cstheme="minorBidi"/>
          <w:color w:val="1C1C1C"/>
          <w:sz w:val="21"/>
          <w:szCs w:val="21"/>
          <w:highlight w:val="white"/>
          <w:rtl/>
          <w:lang w:eastAsia="ar" w:bidi="ar-MA"/>
        </w:rPr>
        <w:t xml:space="preserve">)، وكنيسة </w:t>
      </w:r>
      <w:r w:rsidRPr="007B2705">
        <w:rPr>
          <w:rFonts w:asciiTheme="minorBidi" w:hAnsiTheme="minorBidi" w:cstheme="minorBidi"/>
          <w:color w:val="1C1C1C"/>
          <w:sz w:val="21"/>
          <w:szCs w:val="21"/>
          <w:highlight w:val="white"/>
          <w:lang w:val="en-US" w:eastAsia="ar" w:bidi="en-US"/>
        </w:rPr>
        <w:t>Breath of God</w:t>
      </w:r>
      <w:r w:rsidRPr="007B2705">
        <w:rPr>
          <w:rFonts w:asciiTheme="minorBidi" w:hAnsiTheme="minorBidi" w:cstheme="minorBidi"/>
          <w:color w:val="1C1C1C"/>
          <w:sz w:val="21"/>
          <w:szCs w:val="21"/>
          <w:highlight w:val="white"/>
          <w:rtl/>
          <w:lang w:eastAsia="ar" w:bidi="ar-MA"/>
        </w:rPr>
        <w:t xml:space="preserve"> اللوثرية، </w:t>
      </w:r>
      <w:r w:rsidR="00EF0624" w:rsidRPr="007B2705">
        <w:rPr>
          <w:rFonts w:asciiTheme="minorBidi" w:hAnsiTheme="minorBidi" w:cstheme="minorBidi" w:hint="cs"/>
          <w:color w:val="1C1C1C"/>
          <w:sz w:val="21"/>
          <w:szCs w:val="21"/>
          <w:highlight w:val="white"/>
          <w:rtl/>
          <w:lang w:eastAsia="ar" w:bidi="ar-MA"/>
        </w:rPr>
        <w:t>و</w:t>
      </w:r>
      <w:proofErr w:type="spellStart"/>
      <w:r w:rsidR="00EF0624" w:rsidRPr="007B2705">
        <w:rPr>
          <w:rFonts w:asciiTheme="minorBidi" w:hAnsiTheme="minorBidi" w:cstheme="minorBidi" w:hint="cs"/>
          <w:color w:val="1C1C1C"/>
          <w:sz w:val="21"/>
          <w:szCs w:val="21"/>
          <w:highlight w:val="white"/>
          <w:lang w:eastAsia="ar" w:bidi="ar-MA"/>
        </w:rPr>
        <w:t>Comite</w:t>
      </w:r>
      <w:proofErr w:type="spellEnd"/>
      <w:r w:rsidRPr="007B2705">
        <w:rPr>
          <w:rFonts w:asciiTheme="minorBidi" w:hAnsiTheme="minorBidi" w:cstheme="minorBidi"/>
          <w:color w:val="1C1C1C"/>
          <w:sz w:val="21"/>
          <w:szCs w:val="21"/>
          <w:highlight w:val="white"/>
          <w:lang w:val="en-US" w:eastAsia="ar" w:bidi="en-US"/>
        </w:rPr>
        <w:t xml:space="preserve"> Latino de Baltimore</w:t>
      </w:r>
      <w:r w:rsidRPr="007B2705">
        <w:rPr>
          <w:rFonts w:asciiTheme="minorBidi" w:hAnsiTheme="minorBidi" w:cstheme="minorBidi"/>
          <w:color w:val="1C1C1C"/>
          <w:sz w:val="21"/>
          <w:szCs w:val="21"/>
          <w:highlight w:val="white"/>
          <w:rtl/>
          <w:lang w:eastAsia="ar" w:bidi="ar-MA"/>
        </w:rPr>
        <w:t xml:space="preserve">، والصليب الأحمر، وإدارة مكافحة الحرائق بمدينة بالتيمور لفحص 3400 مبنى من شارع </w:t>
      </w:r>
      <w:r w:rsidRPr="007B2705">
        <w:rPr>
          <w:rFonts w:asciiTheme="minorBidi" w:hAnsiTheme="minorBidi" w:cstheme="minorBidi"/>
          <w:color w:val="1C1C1C"/>
          <w:sz w:val="21"/>
          <w:szCs w:val="21"/>
          <w:highlight w:val="white"/>
          <w:lang w:val="en-US" w:eastAsia="ar" w:bidi="en-US"/>
        </w:rPr>
        <w:t>East Lombard</w:t>
      </w:r>
      <w:r w:rsidRPr="007B2705">
        <w:rPr>
          <w:rFonts w:asciiTheme="minorBidi" w:hAnsiTheme="minorBidi" w:cstheme="minorBidi"/>
          <w:color w:val="1C1C1C"/>
          <w:sz w:val="21"/>
          <w:szCs w:val="21"/>
          <w:highlight w:val="white"/>
          <w:rtl/>
          <w:lang w:eastAsia="ar" w:bidi="ar-MA"/>
        </w:rPr>
        <w:t xml:space="preserve"> والأحياء المحيطة بها. وجاءت هذه المبادرة لضمان تركيب أجهزة إنذار للحرائق، بما يضمن سلامة العائلات والآخرين داخل الحي. </w:t>
      </w:r>
    </w:p>
    <w:p w14:paraId="3E369164" w14:textId="77777777" w:rsidR="00F91582" w:rsidRPr="007B2705" w:rsidRDefault="00F91582">
      <w:pPr>
        <w:pStyle w:val="Heading1"/>
        <w:bidi/>
        <w:rPr>
          <w:rFonts w:asciiTheme="minorBidi" w:eastAsia="Arial" w:hAnsiTheme="minorBidi" w:cstheme="minorBidi"/>
          <w:color w:val="1C1C1C"/>
          <w:sz w:val="21"/>
          <w:szCs w:val="21"/>
          <w:highlight w:val="white"/>
        </w:rPr>
      </w:pPr>
      <w:bookmarkStart w:id="1" w:name="_heading=h.jirqa2sjzf01" w:colFirst="0" w:colLast="0"/>
      <w:bookmarkEnd w:id="1"/>
    </w:p>
    <w:bookmarkStart w:id="2" w:name="_heading=h.duddtw255mso" w:colFirst="0" w:colLast="0"/>
    <w:bookmarkEnd w:id="2"/>
    <w:p w14:paraId="4E748112" w14:textId="77777777" w:rsidR="00F91582" w:rsidRPr="007B2705" w:rsidRDefault="00000000">
      <w:pPr>
        <w:pStyle w:val="Heading1"/>
        <w:bidi/>
        <w:rPr>
          <w:rFonts w:asciiTheme="minorBidi" w:hAnsiTheme="minorBidi" w:cstheme="minorBidi"/>
        </w:rPr>
      </w:pPr>
      <w:r w:rsidRPr="007B2705">
        <w:rPr>
          <w:rFonts w:asciiTheme="minorBidi" w:hAnsiTheme="minorBidi" w:cstheme="minorBidi"/>
        </w:rPr>
        <w:fldChar w:fldCharType="begin"/>
      </w:r>
      <w:r w:rsidRPr="007B2705">
        <w:rPr>
          <w:rFonts w:asciiTheme="minorBidi" w:hAnsiTheme="minorBidi" w:cstheme="minorBidi"/>
        </w:rPr>
        <w:instrText>HYPERLINK "https://fire.baltimorecity.gov/" \h</w:instrText>
      </w:r>
      <w:r w:rsidR="007B2705" w:rsidRPr="007B2705">
        <w:rPr>
          <w:rFonts w:asciiTheme="minorBidi" w:hAnsiTheme="minorBidi" w:cstheme="minorBidi"/>
        </w:rPr>
      </w:r>
      <w:r w:rsidRPr="007B2705">
        <w:rPr>
          <w:rFonts w:asciiTheme="minorBidi" w:hAnsiTheme="minorBidi" w:cstheme="minorBidi"/>
        </w:rPr>
        <w:fldChar w:fldCharType="separate"/>
      </w:r>
      <w:r w:rsidRPr="007B2705">
        <w:rPr>
          <w:rFonts w:asciiTheme="minorBidi" w:hAnsiTheme="minorBidi" w:cstheme="minorBidi"/>
          <w:color w:val="1155CC"/>
          <w:sz w:val="21"/>
          <w:szCs w:val="21"/>
          <w:highlight w:val="white"/>
          <w:u w:val="single"/>
          <w:rtl/>
          <w:lang w:eastAsia="ar" w:bidi="ar-MA"/>
        </w:rPr>
        <w:t>لدى إدارة مكافحة الحرائق بمدينة بالتيمور العديد من الموارد عبر الإنترنت حول السلامة من الحرائق وكيفية الاستعداد والاطلاع والبقاء آمنًا.</w:t>
      </w:r>
      <w:r w:rsidRPr="007B2705">
        <w:rPr>
          <w:rFonts w:asciiTheme="minorBidi" w:hAnsiTheme="minorBidi" w:cstheme="minorBidi"/>
          <w:color w:val="1155CC"/>
          <w:sz w:val="21"/>
          <w:szCs w:val="21"/>
          <w:highlight w:val="white"/>
          <w:u w:val="single"/>
          <w:lang w:eastAsia="ar" w:bidi="ar-MA"/>
        </w:rPr>
        <w:fldChar w:fldCharType="end"/>
      </w:r>
      <w:r w:rsidRPr="007B2705">
        <w:rPr>
          <w:rFonts w:asciiTheme="minorBidi" w:hAnsiTheme="minorBidi" w:cstheme="minorBidi"/>
          <w:color w:val="1C1C1C"/>
          <w:sz w:val="21"/>
          <w:szCs w:val="21"/>
          <w:highlight w:val="white"/>
          <w:rtl/>
          <w:lang w:eastAsia="ar" w:bidi="ar-MA"/>
        </w:rPr>
        <w:t xml:space="preserve"> إذا كنت مقيمًا في مدينة بالتيمور، </w:t>
      </w:r>
      <w:hyperlink r:id="rId8">
        <w:r w:rsidRPr="007B2705">
          <w:rPr>
            <w:rFonts w:asciiTheme="minorBidi" w:hAnsiTheme="minorBidi" w:cstheme="minorBidi"/>
            <w:color w:val="1155CC"/>
            <w:sz w:val="21"/>
            <w:szCs w:val="21"/>
            <w:highlight w:val="white"/>
            <w:u w:val="single"/>
            <w:rtl/>
            <w:lang w:eastAsia="ar" w:bidi="ar-MA"/>
          </w:rPr>
          <w:t>فأرسل طلبًا إلى الرقم 311</w:t>
        </w:r>
      </w:hyperlink>
      <w:r w:rsidRPr="007B2705">
        <w:rPr>
          <w:rFonts w:asciiTheme="minorBidi" w:hAnsiTheme="minorBidi" w:cstheme="minorBidi"/>
          <w:color w:val="1C1C1C"/>
          <w:sz w:val="21"/>
          <w:szCs w:val="21"/>
          <w:highlight w:val="white"/>
          <w:rtl/>
          <w:lang w:eastAsia="ar" w:bidi="ar-MA"/>
        </w:rPr>
        <w:t xml:space="preserve"> إذا كنت ترغب في أن تقوم إدارة مكافحة الحرائق بمدينة بالتيمور بتركيب جهاز إنذار للحرائق مجاني في منزلك. وفي محاولة لإعلام المجتمعات في جميع أنحاء أمريكا للحد من مخاطر الحرائق، </w:t>
      </w:r>
      <w:r w:rsidRPr="00EF0624">
        <w:rPr>
          <w:rFonts w:asciiTheme="minorBidi" w:hAnsiTheme="minorBidi" w:cstheme="minorBidi"/>
          <w:color w:val="auto"/>
          <w:sz w:val="21"/>
          <w:szCs w:val="21"/>
          <w:rtl/>
          <w:lang w:eastAsia="ar" w:bidi="ar-MA"/>
        </w:rPr>
        <w:t>توفر</w:t>
      </w:r>
      <w:r w:rsidRPr="00EF0624">
        <w:rPr>
          <w:rFonts w:asciiTheme="minorBidi" w:hAnsiTheme="minorBidi" w:cstheme="minorBidi"/>
          <w:color w:val="auto"/>
          <w:rtl/>
          <w:lang w:eastAsia="ar" w:bidi="ar-MA"/>
        </w:rPr>
        <w:t xml:space="preserve"> </w:t>
      </w:r>
      <w:hyperlink r:id="rId9">
        <w:r w:rsidRPr="007B2705">
          <w:rPr>
            <w:rFonts w:asciiTheme="minorBidi" w:hAnsiTheme="minorBidi" w:cstheme="minorBidi"/>
            <w:color w:val="1155CC"/>
            <w:sz w:val="21"/>
            <w:szCs w:val="21"/>
            <w:highlight w:val="white"/>
            <w:u w:val="single"/>
            <w:rtl/>
            <w:lang w:eastAsia="ar" w:bidi="ar-MA"/>
          </w:rPr>
          <w:t>إدارة مكافحة الحرائق الأمريكية</w:t>
        </w:r>
      </w:hyperlink>
      <w:r w:rsidRPr="007B2705">
        <w:rPr>
          <w:rFonts w:asciiTheme="minorBidi" w:hAnsiTheme="minorBidi" w:cstheme="minorBidi"/>
          <w:color w:val="1C1C1C"/>
          <w:sz w:val="21"/>
          <w:szCs w:val="21"/>
          <w:highlight w:val="white"/>
          <w:rtl/>
          <w:lang w:eastAsia="ar" w:bidi="ar-MA"/>
        </w:rPr>
        <w:t xml:space="preserve"> أيضًا موارد إضافية للسلامة والوقاية من الحرائق.</w:t>
      </w:r>
    </w:p>
    <w:p w14:paraId="66885DE9" w14:textId="77777777" w:rsidR="00F91582" w:rsidRDefault="00F91582">
      <w:pPr>
        <w:pStyle w:val="Heading1"/>
        <w:bidi/>
      </w:pPr>
      <w:bookmarkStart w:id="3" w:name="_heading=h.bt84es2m9o51" w:colFirst="0" w:colLast="0"/>
      <w:bookmarkEnd w:id="3"/>
    </w:p>
    <w:p w14:paraId="1887B3B3" w14:textId="77777777" w:rsidR="00F91582" w:rsidRPr="007B2705" w:rsidRDefault="00000000">
      <w:pPr>
        <w:pStyle w:val="Heading1"/>
        <w:bidi/>
        <w:rPr>
          <w:b/>
          <w:bCs/>
        </w:rPr>
      </w:pPr>
      <w:bookmarkStart w:id="4" w:name="_heading=h.gjdgxs" w:colFirst="0" w:colLast="0"/>
      <w:bookmarkEnd w:id="4"/>
      <w:r w:rsidRPr="007B2705">
        <w:rPr>
          <w:b/>
          <w:bCs/>
          <w:rtl/>
          <w:lang w:eastAsia="ar" w:bidi="ar-MA"/>
        </w:rPr>
        <w:t>شهر تاريخ المرأة</w:t>
      </w:r>
    </w:p>
    <w:p w14:paraId="29059DC4" w14:textId="77777777" w:rsidR="00F91582" w:rsidRDefault="00000000">
      <w:pPr>
        <w:bidi/>
      </w:pPr>
      <w:r>
        <w:rPr>
          <w:rtl/>
          <w:lang w:eastAsia="ar" w:bidi="ar-MA"/>
        </w:rPr>
        <w:t>"وراء كل امرأة عظيمة امرأة عظيمة أخرى." - غير معروف</w:t>
      </w:r>
    </w:p>
    <w:p w14:paraId="57822378" w14:textId="77777777" w:rsidR="00F91582" w:rsidRDefault="00F91582">
      <w:pPr>
        <w:bidi/>
      </w:pPr>
    </w:p>
    <w:p w14:paraId="3697A66F" w14:textId="77777777" w:rsidR="00F91582" w:rsidRDefault="00000000">
      <w:pPr>
        <w:bidi/>
      </w:pPr>
      <w:r>
        <w:rPr>
          <w:color w:val="1C1C1C"/>
          <w:sz w:val="21"/>
          <w:szCs w:val="21"/>
          <w:highlight w:val="white"/>
          <w:rtl/>
          <w:lang w:eastAsia="ar" w:bidi="ar-MA"/>
        </w:rPr>
        <w:t xml:space="preserve">موضوع شهر تاريخ المرأة لهذا العام هو "النساء اللاتي يدافعن عن المساواة والتنوع والشمول". نحتفل كل عام بشهر تاريخ المرأة واليوم العالمي للمرأة للاعتراف بإنجازات المرأة في مجتمعنا وفي جميع أنحاء العالم. هذا العام، يقوم العمدة </w:t>
      </w:r>
      <w:r>
        <w:rPr>
          <w:color w:val="1C1C1C"/>
          <w:sz w:val="21"/>
          <w:szCs w:val="21"/>
          <w:highlight w:val="white"/>
          <w:lang w:val="en-US" w:eastAsia="ar" w:bidi="en-US"/>
        </w:rPr>
        <w:t>Brandon Scott</w:t>
      </w:r>
      <w:r>
        <w:rPr>
          <w:color w:val="1C1C1C"/>
          <w:sz w:val="21"/>
          <w:szCs w:val="21"/>
          <w:highlight w:val="white"/>
          <w:rtl/>
          <w:lang w:eastAsia="ar" w:bidi="ar-MA"/>
        </w:rPr>
        <w:t xml:space="preserve"> بإنشاء مساحة آمنة للشابات لرؤيتهن وسماع صوتهن كجزء من الاحتفالات بشهر تاريخ المرأة. ستضم الفعالية الذي تم بيع تذاكرها بالكامل لجنة من المتحدثين الخبراء في مجالات تخصصهم ولديهم ثروة من المعرفة لمشاركتها كمؤثرين.</w:t>
      </w:r>
    </w:p>
    <w:p w14:paraId="72D8C31E" w14:textId="77777777" w:rsidR="00F91582" w:rsidRDefault="00F91582">
      <w:pPr>
        <w:bidi/>
      </w:pPr>
    </w:p>
    <w:p w14:paraId="00C24B17" w14:textId="77777777" w:rsidR="00F91582" w:rsidRDefault="00F91582">
      <w:pPr>
        <w:bidi/>
      </w:pPr>
    </w:p>
    <w:p w14:paraId="38C76821" w14:textId="5006F103" w:rsidR="00F91582" w:rsidRPr="007B2705" w:rsidRDefault="00000000">
      <w:pPr>
        <w:pStyle w:val="Heading1"/>
        <w:bidi/>
        <w:rPr>
          <w:b/>
          <w:bCs/>
        </w:rPr>
      </w:pPr>
      <w:bookmarkStart w:id="5" w:name="_heading=h.bhra49pbv8g0" w:colFirst="0" w:colLast="0"/>
      <w:bookmarkEnd w:id="5"/>
      <w:r w:rsidRPr="007B2705">
        <w:rPr>
          <w:b/>
          <w:bCs/>
          <w:rtl/>
          <w:lang w:eastAsia="ar" w:bidi="ar-MA"/>
        </w:rPr>
        <w:t>عيد الفصح السعيد في شهر مارس</w:t>
      </w:r>
    </w:p>
    <w:p w14:paraId="54F28B5C" w14:textId="77777777" w:rsidR="00F91582" w:rsidRDefault="00000000">
      <w:pPr>
        <w:bidi/>
      </w:pPr>
      <w:r>
        <w:rPr>
          <w:rtl/>
          <w:lang w:eastAsia="ar" w:bidi="ar-MA"/>
        </w:rPr>
        <w:t xml:space="preserve">عيد الفصح، أقدس يوم في السنة بالنسبة للمسيحيين، على الأبواب في يوم 31 مارس. وهو يوم يحمل أهمية كبيرة للعقيدة المسيحية ويحتفل به الملايين في جميع أنحاء العالم بحماس كبير. إنها مناسبة للتأمل في معنى الحياة ورسالة الأمل التي يمثلها عيد الفصح. لقد أصبحت عمليات صيد البيض وصور الأرانب جزءًا من تقاليد عيد الفصح وهي وسيلة ممتعة لإشراك جميع أفراد الأسرة في احتفالات هذا العام. سجل للاحتفال مع أحبائك هذا العام في </w:t>
      </w:r>
      <w:hyperlink r:id="rId10">
        <w:r>
          <w:rPr>
            <w:color w:val="1155CC"/>
            <w:u w:val="single"/>
            <w:rtl/>
            <w:lang w:eastAsia="ar" w:bidi="ar-MA"/>
          </w:rPr>
          <w:t>متحف بالتيمور وأوهايو (</w:t>
        </w:r>
        <w:r>
          <w:rPr>
            <w:color w:val="1155CC"/>
            <w:u w:val="single"/>
            <w:lang w:val="en-US" w:eastAsia="ar" w:bidi="en-US"/>
          </w:rPr>
          <w:t>B&amp;O</w:t>
        </w:r>
        <w:r>
          <w:rPr>
            <w:color w:val="1155CC"/>
            <w:u w:val="single"/>
            <w:rtl/>
            <w:lang w:eastAsia="ar" w:bidi="ar-MA"/>
          </w:rPr>
          <w:t>) لصيد بيض عيد الفصح.</w:t>
        </w:r>
      </w:hyperlink>
    </w:p>
    <w:p w14:paraId="77D937C3" w14:textId="77777777" w:rsidR="00F91582" w:rsidRDefault="00F91582">
      <w:pPr>
        <w:bidi/>
      </w:pPr>
    </w:p>
    <w:p w14:paraId="633D30E5" w14:textId="77777777" w:rsidR="00F91582" w:rsidRPr="007B2705" w:rsidRDefault="00000000">
      <w:pPr>
        <w:pStyle w:val="Heading1"/>
        <w:bidi/>
        <w:rPr>
          <w:b/>
          <w:bCs/>
        </w:rPr>
      </w:pPr>
      <w:bookmarkStart w:id="6" w:name="_heading=h.76nc5777jxtm" w:colFirst="0" w:colLast="0"/>
      <w:bookmarkEnd w:id="6"/>
      <w:r w:rsidRPr="007B2705">
        <w:rPr>
          <w:b/>
          <w:bCs/>
          <w:rtl/>
          <w:lang w:eastAsia="ar" w:bidi="ar-MA"/>
        </w:rPr>
        <w:t>رمضان مبارك - رمضان كريم</w:t>
      </w:r>
    </w:p>
    <w:p w14:paraId="3D89A12D" w14:textId="77777777" w:rsidR="00F91582" w:rsidRDefault="00000000">
      <w:pPr>
        <w:bidi/>
      </w:pPr>
      <w:r>
        <w:rPr>
          <w:rtl/>
          <w:lang w:eastAsia="ar" w:bidi="ar-MA"/>
        </w:rPr>
        <w:t xml:space="preserve">رمضان هو الشهر التقويمي التاسع للمسلمين. يتم الاحتفال كل عام - بعد رؤية القمر - بعام آخر من التأمل والصيام. فرمضان هو الشهر الذي نزل فيه الكتاب المقدس للمسلمين، والعديد من المسلمين يصومون وينعكس الصيام داخليًا في أعمالهم وكيفية مساعدة المجتمع. من شروق الشمس إلى غروبها، يمتنع المسلمون عن الأكل والشرب للتضامن مع من هم دونهم. أثناء الصيام، يتم تشجيع العمل التطوعي وزيادة وعي الفرد بالعقيدة بشدة. ستستضيف مكتبة </w:t>
      </w:r>
      <w:r>
        <w:rPr>
          <w:lang w:val="en-US" w:eastAsia="ar" w:bidi="en-US"/>
        </w:rPr>
        <w:t>Enoch Pratt</w:t>
      </w:r>
      <w:r>
        <w:rPr>
          <w:rtl/>
          <w:lang w:eastAsia="ar" w:bidi="ar-MA"/>
        </w:rPr>
        <w:t xml:space="preserve"> المجانية هذا العام </w:t>
      </w:r>
      <w:hyperlink r:id="rId11">
        <w:r>
          <w:rPr>
            <w:color w:val="1155CC"/>
            <w:u w:val="single"/>
            <w:rtl/>
            <w:lang w:eastAsia="ar" w:bidi="ar-MA"/>
          </w:rPr>
          <w:t xml:space="preserve">إفطارًا رمضانيًا مجتمعيًا مع مطعم </w:t>
        </w:r>
        <w:r>
          <w:rPr>
            <w:color w:val="1155CC"/>
            <w:u w:val="single"/>
            <w:lang w:val="en-US" w:eastAsia="ar" w:bidi="en-US"/>
          </w:rPr>
          <w:t>Mera Kitchen Collective</w:t>
        </w:r>
      </w:hyperlink>
      <w:r>
        <w:rPr>
          <w:rtl/>
          <w:lang w:eastAsia="ar" w:bidi="ar-MA"/>
        </w:rPr>
        <w:t>:</w:t>
      </w:r>
    </w:p>
    <w:p w14:paraId="63F908F9" w14:textId="77777777" w:rsidR="00F91582" w:rsidRDefault="00F91582">
      <w:pPr>
        <w:bidi/>
        <w:rPr>
          <w:b/>
        </w:rPr>
      </w:pPr>
    </w:p>
    <w:p w14:paraId="63DA1930" w14:textId="77777777" w:rsidR="00F91582" w:rsidRDefault="00000000">
      <w:pPr>
        <w:numPr>
          <w:ilvl w:val="0"/>
          <w:numId w:val="1"/>
        </w:numPr>
        <w:bidi/>
        <w:rPr>
          <w:b/>
        </w:rPr>
      </w:pPr>
      <w:r>
        <w:rPr>
          <w:b/>
          <w:bCs/>
          <w:rtl/>
          <w:lang w:eastAsia="ar" w:bidi="ar-MA"/>
        </w:rPr>
        <w:t>يوم 21 مارس من الساعة 6:30 مساءً إلى الساعة 8:00 مساءً</w:t>
      </w:r>
    </w:p>
    <w:p w14:paraId="41053362" w14:textId="77777777" w:rsidR="00F91582" w:rsidRDefault="00000000">
      <w:pPr>
        <w:numPr>
          <w:ilvl w:val="0"/>
          <w:numId w:val="1"/>
        </w:numPr>
        <w:bidi/>
      </w:pPr>
      <w:hyperlink r:id="rId12">
        <w:r>
          <w:rPr>
            <w:color w:val="1155CC"/>
            <w:u w:val="single"/>
            <w:rtl/>
            <w:lang w:eastAsia="ar" w:bidi="ar-MA"/>
          </w:rPr>
          <w:t>التسجيل مطلوب.</w:t>
        </w:r>
      </w:hyperlink>
    </w:p>
    <w:p w14:paraId="7F91147C" w14:textId="77777777" w:rsidR="00F91582" w:rsidRDefault="00F91582">
      <w:pPr>
        <w:bidi/>
      </w:pPr>
    </w:p>
    <w:p w14:paraId="3AFE66D6" w14:textId="77777777" w:rsidR="007B2705" w:rsidRDefault="007B2705" w:rsidP="007B2705">
      <w:pPr>
        <w:pStyle w:val="Heading1"/>
        <w:bidi/>
        <w:rPr>
          <w:b/>
          <w:bCs/>
          <w:lang w:eastAsia="ar" w:bidi="ar-MA"/>
        </w:rPr>
      </w:pPr>
      <w:bookmarkStart w:id="7" w:name="_heading=h.s9b6pd2fspd2" w:colFirst="0" w:colLast="0"/>
      <w:bookmarkEnd w:id="7"/>
    </w:p>
    <w:p w14:paraId="409842A2" w14:textId="77777777" w:rsidR="00EF0624" w:rsidRDefault="00EF0624">
      <w:pPr>
        <w:rPr>
          <w:rFonts w:ascii="Raleway Black" w:eastAsia="Raleway Black" w:hAnsi="Raleway Black" w:cs="Raleway Black"/>
          <w:b/>
          <w:bCs/>
          <w:color w:val="FDB900"/>
          <w:sz w:val="28"/>
          <w:szCs w:val="28"/>
          <w:lang w:eastAsia="ar" w:bidi="ar-MA"/>
        </w:rPr>
      </w:pPr>
      <w:r>
        <w:rPr>
          <w:b/>
          <w:bCs/>
          <w:lang w:eastAsia="ar" w:bidi="ar-MA"/>
        </w:rPr>
        <w:br w:type="page"/>
      </w:r>
    </w:p>
    <w:p w14:paraId="7BCBC9BC" w14:textId="6FAFA6A0" w:rsidR="00F91582" w:rsidRPr="007B2705" w:rsidRDefault="00000000" w:rsidP="007B2705">
      <w:pPr>
        <w:pStyle w:val="Heading1"/>
        <w:bidi/>
        <w:rPr>
          <w:b/>
          <w:bCs/>
        </w:rPr>
      </w:pPr>
      <w:r w:rsidRPr="007B2705">
        <w:rPr>
          <w:b/>
          <w:bCs/>
          <w:rtl/>
          <w:lang w:eastAsia="ar" w:bidi="ar-MA"/>
        </w:rPr>
        <w:lastRenderedPageBreak/>
        <w:t>تحديثات من مكتبنا</w:t>
      </w:r>
    </w:p>
    <w:p w14:paraId="540738B1" w14:textId="77777777" w:rsidR="00F91582" w:rsidRDefault="00000000">
      <w:pPr>
        <w:bidi/>
        <w:rPr>
          <w:b/>
        </w:rPr>
      </w:pPr>
      <w:r>
        <w:rPr>
          <w:b/>
          <w:bCs/>
          <w:rtl/>
          <w:lang w:eastAsia="ar" w:bidi="ar-MA"/>
        </w:rPr>
        <w:t xml:space="preserve">قمة بالتيمور الحادية عشرة للهجرة </w:t>
      </w:r>
    </w:p>
    <w:p w14:paraId="3416C0D5" w14:textId="0F9991B1" w:rsidR="00F91582" w:rsidRDefault="00000000">
      <w:pPr>
        <w:bidi/>
        <w:rPr>
          <w:color w:val="111111"/>
        </w:rPr>
      </w:pPr>
      <w:r>
        <w:rPr>
          <w:color w:val="111111"/>
          <w:rtl/>
          <w:lang w:eastAsia="ar" w:bidi="ar-MA"/>
        </w:rPr>
        <w:t xml:space="preserve">استعدوا لقمة بالتيمور الحادية عشرة للهجرة! تلق مكتب </w:t>
      </w:r>
      <w:r>
        <w:rPr>
          <w:color w:val="111111"/>
          <w:lang w:val="en-US" w:eastAsia="ar" w:bidi="en-US"/>
        </w:rPr>
        <w:t>MIMA</w:t>
      </w:r>
      <w:r>
        <w:rPr>
          <w:color w:val="111111"/>
          <w:rtl/>
          <w:lang w:eastAsia="ar" w:bidi="ar-MA"/>
        </w:rPr>
        <w:t xml:space="preserve"> العديد من المقترحات، ونحن نعمل جاهدين لمراجعة جميع المرشحين. سيتم فتح التسجيل هذا الشهر في </w:t>
      </w:r>
      <w:r>
        <w:rPr>
          <w:b/>
          <w:bCs/>
          <w:color w:val="111111"/>
          <w:rtl/>
          <w:lang w:eastAsia="ar" w:bidi="ar-MA"/>
        </w:rPr>
        <w:t>22 مارس</w:t>
      </w:r>
      <w:r>
        <w:rPr>
          <w:color w:val="111111"/>
          <w:rtl/>
          <w:lang w:eastAsia="ar" w:bidi="ar-MA"/>
        </w:rPr>
        <w:t xml:space="preserve"> للفعالية المقرر عقدها في</w:t>
      </w:r>
      <w:r>
        <w:rPr>
          <w:b/>
          <w:bCs/>
          <w:color w:val="111111"/>
          <w:rtl/>
          <w:lang w:eastAsia="ar" w:bidi="ar-MA"/>
        </w:rPr>
        <w:t xml:space="preserve"> 31 مايو</w:t>
      </w:r>
      <w:r>
        <w:rPr>
          <w:color w:val="111111"/>
          <w:rtl/>
          <w:lang w:eastAsia="ar" w:bidi="ar-MA"/>
        </w:rPr>
        <w:t xml:space="preserve">. لن ترغب في تفويت هذه الفرصة للتعلم والتواصل والتفاعل مع زملائك المتخصصين في مجال الهجرة. ترقبوا إعلانات التسجيل على صفحاتنا على </w:t>
      </w:r>
      <w:r>
        <w:rPr>
          <w:color w:val="111111"/>
          <w:lang w:val="en-US" w:eastAsia="ar" w:bidi="en-US"/>
        </w:rPr>
        <w:t>Instagram</w:t>
      </w:r>
      <w:r>
        <w:rPr>
          <w:color w:val="111111"/>
          <w:rtl/>
          <w:lang w:eastAsia="ar" w:bidi="ar-MA"/>
        </w:rPr>
        <w:t xml:space="preserve"> </w:t>
      </w:r>
      <w:r w:rsidR="007B2705">
        <w:rPr>
          <w:rFonts w:hint="cs"/>
          <w:color w:val="111111"/>
          <w:rtl/>
          <w:lang w:eastAsia="ar" w:bidi="ar-MA"/>
        </w:rPr>
        <w:t>و</w:t>
      </w:r>
      <w:r w:rsidR="007B2705">
        <w:rPr>
          <w:rFonts w:hint="cs"/>
          <w:color w:val="111111"/>
          <w:lang w:eastAsia="ar" w:bidi="ar-MA"/>
        </w:rPr>
        <w:t>Facebook</w:t>
      </w:r>
      <w:r>
        <w:rPr>
          <w:color w:val="111111"/>
          <w:rtl/>
          <w:lang w:eastAsia="ar" w:bidi="ar-MA"/>
        </w:rPr>
        <w:t xml:space="preserve">. </w:t>
      </w:r>
    </w:p>
    <w:p w14:paraId="67F07FBF" w14:textId="77777777" w:rsidR="00F91582" w:rsidRDefault="00F91582">
      <w:pPr>
        <w:shd w:val="clear" w:color="auto" w:fill="FFFFFF"/>
        <w:bidi/>
        <w:rPr>
          <w:color w:val="111111"/>
        </w:rPr>
      </w:pPr>
    </w:p>
    <w:p w14:paraId="1061B076" w14:textId="77777777" w:rsidR="00F91582" w:rsidRDefault="00F91582">
      <w:pPr>
        <w:pStyle w:val="Heading2"/>
        <w:bidi/>
        <w:rPr>
          <w:rFonts w:ascii="Arial" w:eastAsia="Arial" w:hAnsi="Arial" w:cs="Arial"/>
          <w:b w:val="0"/>
          <w:color w:val="000000"/>
        </w:rPr>
      </w:pPr>
      <w:bookmarkStart w:id="8" w:name="_heading=h.r0ma40ei2h14" w:colFirst="0" w:colLast="0"/>
      <w:bookmarkEnd w:id="8"/>
    </w:p>
    <w:p w14:paraId="0EBB4BD4" w14:textId="77777777" w:rsidR="00F91582" w:rsidRPr="007B2705" w:rsidRDefault="00000000">
      <w:pPr>
        <w:pStyle w:val="Heading2"/>
        <w:bidi/>
        <w:rPr>
          <w:b w:val="0"/>
          <w:bCs/>
          <w:color w:val="000000"/>
        </w:rPr>
      </w:pPr>
      <w:bookmarkStart w:id="9" w:name="_heading=h.knhpvn2pinh1" w:colFirst="0" w:colLast="0"/>
      <w:bookmarkEnd w:id="9"/>
      <w:r w:rsidRPr="007B2705">
        <w:rPr>
          <w:b w:val="0"/>
          <w:bCs/>
          <w:rtl/>
          <w:lang w:eastAsia="ar" w:bidi="ar-MA"/>
        </w:rPr>
        <w:t>برنامج التدريب الأكاديمي - التدريب الصيفي</w:t>
      </w:r>
    </w:p>
    <w:p w14:paraId="4258B6E4"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spacing w:after="340"/>
        <w:rPr>
          <w:b/>
          <w:color w:val="111111"/>
          <w:highlight w:val="white"/>
        </w:rPr>
      </w:pPr>
      <w:r>
        <w:rPr>
          <w:color w:val="111111"/>
          <w:rtl/>
          <w:lang w:eastAsia="ar" w:bidi="ar-MA"/>
        </w:rPr>
        <w:t xml:space="preserve">يوفر </w:t>
      </w:r>
      <w:hyperlink r:id="rId13">
        <w:r w:rsidRPr="007B2705">
          <w:rPr>
            <w:b/>
            <w:bCs/>
            <w:color w:val="1155CC"/>
            <w:u w:val="single"/>
            <w:rtl/>
            <w:lang w:eastAsia="ar" w:bidi="ar-MA"/>
          </w:rPr>
          <w:t>برنامج</w:t>
        </w:r>
      </w:hyperlink>
      <w:r>
        <w:rPr>
          <w:b/>
          <w:bCs/>
          <w:color w:val="111111"/>
          <w:u w:val="single"/>
          <w:rtl/>
          <w:lang w:eastAsia="ar" w:bidi="ar-MA"/>
        </w:rPr>
        <w:t xml:space="preserve"> </w:t>
      </w:r>
      <w:hyperlink r:id="rId14">
        <w:r>
          <w:rPr>
            <w:b/>
            <w:bCs/>
            <w:color w:val="1155CC"/>
            <w:u w:val="single"/>
            <w:rtl/>
            <w:lang w:eastAsia="ar" w:bidi="ar-MA"/>
          </w:rPr>
          <w:t>التدريب الأكاديمي (</w:t>
        </w:r>
        <w:r>
          <w:rPr>
            <w:b/>
            <w:bCs/>
            <w:color w:val="1155CC"/>
            <w:u w:val="single"/>
            <w:lang w:val="en-US" w:eastAsia="ar" w:bidi="en-US"/>
          </w:rPr>
          <w:t>ACIP</w:t>
        </w:r>
        <w:r>
          <w:rPr>
            <w:b/>
            <w:bCs/>
            <w:color w:val="1155CC"/>
            <w:u w:val="single"/>
            <w:rtl/>
            <w:lang w:eastAsia="ar" w:bidi="ar-MA"/>
          </w:rPr>
          <w:t>)</w:t>
        </w:r>
      </w:hyperlink>
      <w:r>
        <w:rPr>
          <w:color w:val="111111"/>
          <w:rtl/>
          <w:lang w:eastAsia="ar" w:bidi="ar-MA"/>
        </w:rPr>
        <w:t xml:space="preserve"> فرصة فريدة للمشاركين لاكتساب الخبرة المهنية، وبناء المهارات من خلال التطبيق العملي، والحصول على الساعات المعتمدة التعليمية لتطبيقها في عامهم الأخير/قبل الأخير في مؤسساتهم الأكاديمية. سيعمل المتدربون على مشاريع تركز على التأثير الاجتماعي، والهدف الأساسي من التدريب هو منح المهنيين الشباب المهتمين بالخدمة العامة فرصة لتوسيع شبكاتهم والتعرف على الوظائف في الحكومة المحلية. وهو عبارة عن تدريب مدته 12 أسبوعًا بدون أجر يوفر للطلاب الحاليين والخريجين الجدد فرصة للعمل مباشرة مع مكتب العمدة لشؤون المهاجرين والحصول على ساعات معتمدة أكاديمية لمؤسستهم الأكاديمية. </w:t>
      </w:r>
      <w:r>
        <w:rPr>
          <w:b/>
          <w:bCs/>
          <w:color w:val="111111"/>
          <w:highlight w:val="white"/>
          <w:rtl/>
          <w:lang w:eastAsia="ar" w:bidi="ar-MA"/>
        </w:rPr>
        <w:t>الصيف: يونيو-أغسطس (الموعد النهائي لتقديم الطلبات: العاشر من أبريل)</w:t>
      </w:r>
    </w:p>
    <w:p w14:paraId="606D2F7A"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color w:val="111111"/>
          <w:highlight w:val="white"/>
        </w:rPr>
      </w:pPr>
      <w:r>
        <w:rPr>
          <w:b/>
          <w:bCs/>
          <w:color w:val="111111"/>
          <w:highlight w:val="white"/>
          <w:rtl/>
          <w:lang w:eastAsia="ar" w:bidi="ar-MA"/>
        </w:rPr>
        <w:t>قانون توفير الرعاية - مشروع قانون مجلس الشيوخ رقم 705</w:t>
      </w:r>
    </w:p>
    <w:p w14:paraId="57C355AD" w14:textId="646510EF"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spacing w:after="340"/>
        <w:rPr>
          <w:color w:val="111111"/>
          <w:highlight w:val="white"/>
        </w:rPr>
      </w:pPr>
      <w:r>
        <w:rPr>
          <w:color w:val="111111"/>
          <w:highlight w:val="white"/>
          <w:rtl/>
          <w:lang w:eastAsia="ar" w:bidi="ar-MA"/>
        </w:rPr>
        <w:t>يسمح قانون توفير الرعاية لمشروع قانون مجلس الشيوخ رقم 705 للمقيمين غير المؤمن عليهم في ولاية ماريلاند من شراء التأمين الصحي من خلال برنامج تبادل الاستحقاقات الصحية في ولاية ماريلاند (</w:t>
      </w:r>
      <w:r>
        <w:rPr>
          <w:color w:val="111111"/>
          <w:highlight w:val="white"/>
          <w:lang w:val="en-US" w:eastAsia="ar" w:bidi="en-US"/>
        </w:rPr>
        <w:t>Maryland Health Benefit Exchange</w:t>
      </w:r>
      <w:r>
        <w:rPr>
          <w:color w:val="111111"/>
          <w:highlight w:val="white"/>
          <w:rtl/>
          <w:lang w:eastAsia="ar" w:bidi="ar-MA"/>
        </w:rPr>
        <w:t xml:space="preserve">). في الوقت الحالي، تواجه العائلات والأفراد المهاجرين عقبات كبيرة في الحصول على الرعاية الصحية. يمثل مشروع قانون مجلس الشيوخ رقم 705 خطوة مهمة نحو ضمان الوصول العادل إلى الرعاية الصحية لجميع سكان ماريلاند. قدمت إدارة </w:t>
      </w:r>
      <w:r>
        <w:rPr>
          <w:color w:val="111111"/>
          <w:highlight w:val="white"/>
          <w:lang w:val="en-US" w:eastAsia="ar" w:bidi="en-US"/>
        </w:rPr>
        <w:t>Scott</w:t>
      </w:r>
      <w:r>
        <w:rPr>
          <w:color w:val="111111"/>
          <w:highlight w:val="white"/>
          <w:rtl/>
          <w:lang w:eastAsia="ar" w:bidi="ar-MA"/>
        </w:rPr>
        <w:t xml:space="preserve"> شهادة مكتوبة لدعم قانون توفير الرعاية لمشروع قانون مجلس الشيوخ رقم </w:t>
      </w:r>
      <w:r w:rsidR="00EF0624">
        <w:rPr>
          <w:rFonts w:hint="cs"/>
          <w:color w:val="111111"/>
          <w:highlight w:val="white"/>
          <w:rtl/>
          <w:lang w:eastAsia="ar" w:bidi="ar-MA"/>
        </w:rPr>
        <w:t>705.</w:t>
      </w:r>
      <w:r>
        <w:rPr>
          <w:color w:val="111111"/>
          <w:highlight w:val="white"/>
          <w:rtl/>
          <w:lang w:eastAsia="ar" w:bidi="ar-MA"/>
        </w:rPr>
        <w:t xml:space="preserve"> ابق على اطلاع بشأن </w:t>
      </w:r>
      <w:hyperlink r:id="rId15">
        <w:r>
          <w:rPr>
            <w:color w:val="1155CC"/>
            <w:highlight w:val="white"/>
            <w:u w:val="single"/>
            <w:rtl/>
            <w:lang w:eastAsia="ar" w:bidi="ar-MA"/>
          </w:rPr>
          <w:t>مسار الجمعية العامة لولاية ماريلاند للموافقة على مشروع قانون مجلس الشيوخ رقم 705.</w:t>
        </w:r>
      </w:hyperlink>
      <w:r>
        <w:rPr>
          <w:color w:val="111111"/>
          <w:highlight w:val="white"/>
          <w:rtl/>
          <w:lang w:eastAsia="ar" w:bidi="ar-MA"/>
        </w:rPr>
        <w:t xml:space="preserve">  </w:t>
      </w:r>
      <w:hyperlink r:id="rId16">
        <w:r>
          <w:rPr>
            <w:color w:val="1155CC"/>
            <w:highlight w:val="white"/>
            <w:u w:val="single"/>
            <w:rtl/>
            <w:lang w:eastAsia="ar" w:bidi="ar-MA"/>
          </w:rPr>
          <w:t>ادعم مشروع قانون توفير الرعاية!</w:t>
        </w:r>
      </w:hyperlink>
    </w:p>
    <w:p w14:paraId="7BBABF70" w14:textId="03DFD4AE" w:rsidR="00F91582" w:rsidRPr="007B2705" w:rsidRDefault="00000000">
      <w:pPr>
        <w:pStyle w:val="Heading1"/>
        <w:widowControl w:val="0"/>
        <w:bidi/>
        <w:rPr>
          <w:b/>
          <w:bCs/>
        </w:rPr>
      </w:pPr>
      <w:bookmarkStart w:id="10" w:name="_heading=h.hgg5s1v4ew9z" w:colFirst="0" w:colLast="0"/>
      <w:bookmarkEnd w:id="10"/>
      <w:r w:rsidRPr="007B2705">
        <w:rPr>
          <w:b/>
          <w:bCs/>
          <w:rtl/>
          <w:lang w:eastAsia="ar" w:bidi="ar-MA"/>
        </w:rPr>
        <w:t>تحديثات عن فيروس كورونا (</w:t>
      </w:r>
      <w:r w:rsidRPr="007B2705">
        <w:rPr>
          <w:b/>
          <w:bCs/>
          <w:lang w:val="en-US" w:eastAsia="ar" w:bidi="en-US"/>
        </w:rPr>
        <w:t>Covid</w:t>
      </w:r>
      <w:r w:rsidR="007B2705">
        <w:rPr>
          <w:b/>
          <w:bCs/>
          <w:lang w:val="en-US" w:eastAsia="ar" w:bidi="en-US"/>
        </w:rPr>
        <w:t>-19</w:t>
      </w:r>
      <w:r w:rsidRPr="007B2705">
        <w:rPr>
          <w:b/>
          <w:bCs/>
          <w:rtl/>
          <w:lang w:eastAsia="ar" w:bidi="ar-MA"/>
        </w:rPr>
        <w:t>)</w:t>
      </w:r>
    </w:p>
    <w:p w14:paraId="464F139D" w14:textId="77777777" w:rsidR="00F91582" w:rsidRDefault="00000000">
      <w:pPr>
        <w:pStyle w:val="Heading1"/>
        <w:widowControl w:val="0"/>
        <w:bidi/>
        <w:rPr>
          <w:rFonts w:ascii="Arial" w:eastAsia="Arial" w:hAnsi="Arial" w:cs="Arial"/>
          <w:b/>
          <w:color w:val="333333"/>
          <w:sz w:val="20"/>
          <w:szCs w:val="20"/>
        </w:rPr>
      </w:pPr>
      <w:bookmarkStart w:id="11" w:name="_heading=h.gs9123x2tqka" w:colFirst="0" w:colLast="0"/>
      <w:bookmarkEnd w:id="11"/>
      <w:r>
        <w:rPr>
          <w:b/>
          <w:bCs/>
          <w:color w:val="333333"/>
          <w:sz w:val="20"/>
          <w:szCs w:val="20"/>
          <w:rtl/>
          <w:lang w:eastAsia="ar" w:bidi="ar-MA"/>
        </w:rPr>
        <w:t>التهديد المتغير لفيروس كورونا</w:t>
      </w:r>
    </w:p>
    <w:p w14:paraId="62B0457A" w14:textId="77777777" w:rsidR="00F91582" w:rsidRPr="007B2705" w:rsidRDefault="00000000">
      <w:pPr>
        <w:pStyle w:val="Heading1"/>
        <w:widowControl w:val="0"/>
        <w:bidi/>
        <w:rPr>
          <w:rFonts w:asciiTheme="minorBidi" w:hAnsiTheme="minorBidi" w:cstheme="minorBidi"/>
          <w:sz w:val="20"/>
          <w:szCs w:val="20"/>
        </w:rPr>
      </w:pPr>
      <w:bookmarkStart w:id="12" w:name="_heading=h.t7dqimbxjbm4" w:colFirst="0" w:colLast="0"/>
      <w:bookmarkEnd w:id="12"/>
      <w:r w:rsidRPr="007B2705">
        <w:rPr>
          <w:rFonts w:asciiTheme="minorBidi" w:hAnsiTheme="minorBidi" w:cstheme="minorBidi"/>
          <w:color w:val="auto"/>
          <w:sz w:val="20"/>
          <w:szCs w:val="20"/>
          <w:rtl/>
          <w:lang w:eastAsia="ar" w:bidi="ar-MA"/>
        </w:rPr>
        <w:t xml:space="preserve">لقد تغير </w:t>
      </w:r>
      <w:hyperlink r:id="rId17">
        <w:r w:rsidRPr="007B2705">
          <w:rPr>
            <w:rFonts w:asciiTheme="minorBidi" w:hAnsiTheme="minorBidi" w:cstheme="minorBidi"/>
            <w:color w:val="1155CC"/>
            <w:sz w:val="20"/>
            <w:szCs w:val="20"/>
            <w:u w:val="single"/>
            <w:rtl/>
            <w:lang w:eastAsia="ar" w:bidi="ar-MA"/>
          </w:rPr>
          <w:t xml:space="preserve">تأثير </w:t>
        </w:r>
        <w:r w:rsidRPr="007B2705">
          <w:rPr>
            <w:rFonts w:asciiTheme="minorBidi" w:hAnsiTheme="minorBidi" w:cstheme="minorBidi"/>
            <w:color w:val="1155CC"/>
            <w:sz w:val="20"/>
            <w:szCs w:val="20"/>
            <w:u w:val="single"/>
            <w:lang w:val="en-US" w:eastAsia="ar" w:bidi="en-US"/>
          </w:rPr>
          <w:t>SARS-</w:t>
        </w:r>
        <w:proofErr w:type="spellStart"/>
        <w:r w:rsidRPr="007B2705">
          <w:rPr>
            <w:rFonts w:asciiTheme="minorBidi" w:hAnsiTheme="minorBidi" w:cstheme="minorBidi"/>
            <w:color w:val="1155CC"/>
            <w:sz w:val="20"/>
            <w:szCs w:val="20"/>
            <w:u w:val="single"/>
            <w:lang w:val="en-US" w:eastAsia="ar" w:bidi="en-US"/>
          </w:rPr>
          <w:t>CoV</w:t>
        </w:r>
        <w:proofErr w:type="spellEnd"/>
        <w:r w:rsidRPr="007B2705">
          <w:rPr>
            <w:rFonts w:asciiTheme="minorBidi" w:hAnsiTheme="minorBidi" w:cstheme="minorBidi"/>
            <w:color w:val="1155CC"/>
            <w:sz w:val="20"/>
            <w:szCs w:val="20"/>
            <w:u w:val="single"/>
            <w:rtl/>
            <w:lang w:eastAsia="ar" w:bidi="ar-MA"/>
          </w:rPr>
          <w:t>-2،</w:t>
        </w:r>
      </w:hyperlink>
      <w:r w:rsidRPr="007B2705">
        <w:rPr>
          <w:rFonts w:asciiTheme="minorBidi" w:hAnsiTheme="minorBidi" w:cstheme="minorBidi"/>
          <w:sz w:val="20"/>
          <w:szCs w:val="20"/>
          <w:rtl/>
          <w:lang w:eastAsia="ar" w:bidi="ar-MA"/>
        </w:rPr>
        <w:t xml:space="preserve"> </w:t>
      </w:r>
      <w:r w:rsidRPr="007B2705">
        <w:rPr>
          <w:rFonts w:asciiTheme="minorBidi" w:hAnsiTheme="minorBidi" w:cstheme="minorBidi"/>
          <w:color w:val="auto"/>
          <w:sz w:val="20"/>
          <w:szCs w:val="20"/>
          <w:rtl/>
          <w:lang w:eastAsia="ar" w:bidi="ar-MA"/>
        </w:rPr>
        <w:t>الفيروس الذي يسبب فيروس كورونا، بشكل كبير منذ عام 2020. على الرغم من أن فيروس كورونا لا يزال شائعًا، إلا أنه بالمقارنة مع عام 2020، فإن العدوى الفردية أقل احتمالية أن تؤدي إلى مرض شديد بالنسبة لمعظم الناس في الولايات المتحدة. يشكل فيروس كورونا أعلى المخاطر على كبار السن والرضع والأشخاص الذين يعانون من حالات طبية موجودة مسبقًا، وهناك طرق متعددة يمكن للأشخاص والمجتمعات من خلالها المساعدة في تقليل خطر الإصابة بالعدوى.</w:t>
      </w:r>
      <w:r w:rsidRPr="007B2705">
        <w:rPr>
          <w:rFonts w:asciiTheme="minorBidi" w:hAnsiTheme="minorBidi" w:cstheme="minorBidi"/>
          <w:sz w:val="20"/>
          <w:szCs w:val="20"/>
          <w:rtl/>
          <w:lang w:eastAsia="ar" w:bidi="ar-MA"/>
        </w:rPr>
        <w:t xml:space="preserve"> </w:t>
      </w:r>
      <w:hyperlink r:id="rId18">
        <w:r w:rsidRPr="007B2705">
          <w:rPr>
            <w:rFonts w:asciiTheme="minorBidi" w:hAnsiTheme="minorBidi" w:cstheme="minorBidi"/>
            <w:color w:val="1155CC"/>
            <w:sz w:val="20"/>
            <w:szCs w:val="20"/>
            <w:u w:val="single"/>
            <w:rtl/>
            <w:lang w:eastAsia="ar" w:bidi="ar-MA"/>
          </w:rPr>
          <w:t>مكان إجراء اختبار فيروس كورونا في بالتيمور.</w:t>
        </w:r>
      </w:hyperlink>
    </w:p>
    <w:p w14:paraId="1F663230" w14:textId="77777777" w:rsidR="00F91582" w:rsidRDefault="00F91582">
      <w:pPr>
        <w:bidi/>
      </w:pPr>
    </w:p>
    <w:p w14:paraId="2EA01F40" w14:textId="77777777" w:rsidR="00F91582" w:rsidRPr="007B2705" w:rsidRDefault="00000000">
      <w:pPr>
        <w:pStyle w:val="Heading1"/>
        <w:widowControl w:val="0"/>
        <w:bidi/>
        <w:rPr>
          <w:b/>
          <w:bCs/>
        </w:rPr>
      </w:pPr>
      <w:bookmarkStart w:id="13" w:name="_heading=h.4d34og8" w:colFirst="0" w:colLast="0"/>
      <w:bookmarkEnd w:id="13"/>
      <w:r w:rsidRPr="007B2705">
        <w:rPr>
          <w:b/>
          <w:bCs/>
          <w:rtl/>
          <w:lang w:eastAsia="ar" w:bidi="ar-MA"/>
        </w:rPr>
        <w:t>خدمات المدينة</w:t>
      </w:r>
    </w:p>
    <w:p w14:paraId="4FDB9C7C" w14:textId="77777777" w:rsidR="00F91582" w:rsidRDefault="00000000">
      <w:pPr>
        <w:bidi/>
        <w:rPr>
          <w:b/>
        </w:rPr>
      </w:pPr>
      <w:r>
        <w:rPr>
          <w:b/>
          <w:bCs/>
          <w:rtl/>
          <w:lang w:eastAsia="ar" w:bidi="ar-MA"/>
        </w:rPr>
        <w:t xml:space="preserve">مدينة بالتيمور 1-1-3 </w:t>
      </w:r>
    </w:p>
    <w:p w14:paraId="370F30C4" w14:textId="77777777" w:rsidR="00F91582" w:rsidRDefault="00000000">
      <w:pPr>
        <w:bidi/>
        <w:rPr>
          <w:highlight w:val="white"/>
        </w:rPr>
      </w:pPr>
      <w:hyperlink r:id="rId19">
        <w:r>
          <w:rPr>
            <w:color w:val="1155CC"/>
            <w:highlight w:val="white"/>
            <w:u w:val="single"/>
            <w:rtl/>
            <w:lang w:eastAsia="ar" w:bidi="ar-MA"/>
          </w:rPr>
          <w:t>يربط 311 مواطني بالتيمور</w:t>
        </w:r>
      </w:hyperlink>
      <w:r>
        <w:rPr>
          <w:highlight w:val="white"/>
          <w:rtl/>
          <w:lang w:eastAsia="ar" w:bidi="ar-MA"/>
        </w:rPr>
        <w:t xml:space="preserve"> والشركات والزوار بمجموعة واسعة من خدمات المدينة وبرامجها ومعلوماتها. إما عن طريق مكالمة هاتفية مباشرة بمساعدة الوكيل أو من خلال البوابة الإلكترونية أو بوابة الهاتف المحمول للخدمة الذاتية، يتيح 311 للعملاء </w:t>
      </w:r>
      <w:hyperlink r:id="rId20">
        <w:r>
          <w:rPr>
            <w:color w:val="1155CC"/>
            <w:highlight w:val="white"/>
            <w:u w:val="single"/>
            <w:rtl/>
            <w:lang w:eastAsia="ar" w:bidi="ar-MA"/>
          </w:rPr>
          <w:t>الإبلاغ عن مشكلة وطلب خدمة والتحقق من حالة طلب الخدمة المقدم مسبقًا لطلب تركيب جهاز إنذار حريق</w:t>
        </w:r>
      </w:hyperlink>
      <w:r>
        <w:rPr>
          <w:highlight w:val="white"/>
          <w:rtl/>
          <w:lang w:eastAsia="ar" w:bidi="ar-MA"/>
        </w:rPr>
        <w:t>، والحصول على معلومات بخصوص برامج أو فعاليات المدينة. سيكون 1-1-3 هذا الشهر متاحًا أيضًا باللغة الإسبانية ولغات أخرى ستكون متاحة في المستقبل.</w:t>
      </w:r>
    </w:p>
    <w:p w14:paraId="5CCEA25F" w14:textId="77777777" w:rsidR="00F91582" w:rsidRDefault="00F91582">
      <w:pPr>
        <w:bidi/>
        <w:rPr>
          <w:highlight w:val="white"/>
        </w:rPr>
      </w:pPr>
    </w:p>
    <w:p w14:paraId="7E38082D" w14:textId="77777777" w:rsidR="00F91582" w:rsidRPr="00EF0624" w:rsidRDefault="00000000">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bidi/>
        <w:rPr>
          <w:rFonts w:ascii="Arial" w:eastAsia="Arial" w:hAnsi="Arial" w:cs="Arial"/>
          <w:b/>
          <w:bCs/>
          <w:color w:val="auto"/>
          <w:sz w:val="20"/>
          <w:szCs w:val="20"/>
        </w:rPr>
      </w:pPr>
      <w:bookmarkStart w:id="14" w:name="_heading=h.6ii2ouhkwkww" w:colFirst="0" w:colLast="0"/>
      <w:bookmarkEnd w:id="14"/>
      <w:r w:rsidRPr="00EF0624">
        <w:rPr>
          <w:b/>
          <w:bCs/>
          <w:color w:val="auto"/>
          <w:sz w:val="20"/>
          <w:szCs w:val="20"/>
          <w:rtl/>
          <w:lang w:eastAsia="ar" w:bidi="ar-MA"/>
        </w:rPr>
        <w:t>مكتب تحصيل الإيرادات</w:t>
      </w:r>
    </w:p>
    <w:p w14:paraId="469E953E" w14:textId="0B94F09A" w:rsidR="00F91582" w:rsidRDefault="00000000">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bidi/>
        <w:spacing w:after="300"/>
        <w:rPr>
          <w:rFonts w:ascii="Arial" w:eastAsia="Arial" w:hAnsi="Arial" w:cs="Arial"/>
          <w:color w:val="000000"/>
          <w:sz w:val="20"/>
          <w:szCs w:val="20"/>
        </w:rPr>
      </w:pPr>
      <w:bookmarkStart w:id="15" w:name="_heading=h.aw37pq8nwenm" w:colFirst="0" w:colLast="0"/>
      <w:bookmarkEnd w:id="15"/>
      <w:r w:rsidRPr="00EF0624">
        <w:rPr>
          <w:color w:val="auto"/>
          <w:sz w:val="20"/>
          <w:szCs w:val="20"/>
          <w:rtl/>
          <w:lang w:eastAsia="ar" w:bidi="ar-MA"/>
        </w:rPr>
        <w:t>هل تبحث عن طريقة أسهل للدفع مقابل مخالفات الإشارة الحمراء والاستشهاد المدني وإشارة السرعة وفواتير المياه المقننة</w:t>
      </w:r>
      <w:r w:rsidR="00EF0624">
        <w:rPr>
          <w:rFonts w:cstheme="minorBidi" w:hint="cs"/>
          <w:color w:val="auto"/>
          <w:sz w:val="20"/>
          <w:szCs w:val="20"/>
          <w:rtl/>
          <w:lang w:eastAsia="ar" w:bidi="ar-EG"/>
        </w:rPr>
        <w:t>؟</w:t>
      </w:r>
      <w:hyperlink r:id="rId21">
        <w:r>
          <w:rPr>
            <w:color w:val="1155CC"/>
            <w:sz w:val="20"/>
            <w:szCs w:val="20"/>
            <w:u w:val="single"/>
            <w:rtl/>
            <w:lang w:eastAsia="ar" w:bidi="ar-MA"/>
          </w:rPr>
          <w:t xml:space="preserve"> </w:t>
        </w:r>
        <w:r>
          <w:rPr>
            <w:rFonts w:ascii="Arial" w:hAnsi="Arial" w:cs="Arial" w:hint="cs"/>
            <w:color w:val="1155CC"/>
            <w:sz w:val="20"/>
            <w:szCs w:val="20"/>
            <w:u w:val="single"/>
            <w:rtl/>
            <w:lang w:eastAsia="ar" w:bidi="ar-MA"/>
          </w:rPr>
          <w:t>تقدم</w:t>
        </w:r>
        <w:r>
          <w:rPr>
            <w:color w:val="1155CC"/>
            <w:sz w:val="20"/>
            <w:szCs w:val="20"/>
            <w:u w:val="single"/>
            <w:rtl/>
            <w:lang w:eastAsia="ar" w:bidi="ar-MA"/>
          </w:rPr>
          <w:t xml:space="preserve"> </w:t>
        </w:r>
        <w:r>
          <w:rPr>
            <w:rFonts w:ascii="Arial" w:hAnsi="Arial" w:cs="Arial" w:hint="cs"/>
            <w:color w:val="1155CC"/>
            <w:sz w:val="20"/>
            <w:szCs w:val="20"/>
            <w:u w:val="single"/>
            <w:rtl/>
            <w:lang w:eastAsia="ar" w:bidi="ar-MA"/>
          </w:rPr>
          <w:t>مدينة</w:t>
        </w:r>
        <w:r>
          <w:rPr>
            <w:color w:val="1155CC"/>
            <w:sz w:val="20"/>
            <w:szCs w:val="20"/>
            <w:u w:val="single"/>
            <w:rtl/>
            <w:lang w:eastAsia="ar" w:bidi="ar-MA"/>
          </w:rPr>
          <w:t xml:space="preserve"> </w:t>
        </w:r>
        <w:r>
          <w:rPr>
            <w:rFonts w:ascii="Arial" w:hAnsi="Arial" w:cs="Arial" w:hint="cs"/>
            <w:color w:val="1155CC"/>
            <w:sz w:val="20"/>
            <w:szCs w:val="20"/>
            <w:u w:val="single"/>
            <w:rtl/>
            <w:lang w:eastAsia="ar" w:bidi="ar-MA"/>
          </w:rPr>
          <w:t>بالتيمور</w:t>
        </w:r>
        <w:r>
          <w:rPr>
            <w:color w:val="1155CC"/>
            <w:sz w:val="20"/>
            <w:szCs w:val="20"/>
            <w:u w:val="single"/>
            <w:rtl/>
            <w:lang w:eastAsia="ar" w:bidi="ar-MA"/>
          </w:rPr>
          <w:t xml:space="preserve"> </w:t>
        </w:r>
        <w:r>
          <w:rPr>
            <w:rFonts w:ascii="Arial" w:hAnsi="Arial" w:cs="Arial" w:hint="cs"/>
            <w:color w:val="1155CC"/>
            <w:sz w:val="20"/>
            <w:szCs w:val="20"/>
            <w:u w:val="single"/>
            <w:rtl/>
            <w:lang w:eastAsia="ar" w:bidi="ar-MA"/>
          </w:rPr>
          <w:t>الآن</w:t>
        </w:r>
        <w:r>
          <w:rPr>
            <w:color w:val="1155CC"/>
            <w:sz w:val="20"/>
            <w:szCs w:val="20"/>
            <w:u w:val="single"/>
            <w:rtl/>
            <w:lang w:eastAsia="ar" w:bidi="ar-MA"/>
          </w:rPr>
          <w:t xml:space="preserve"> </w:t>
        </w:r>
        <w:r>
          <w:rPr>
            <w:rFonts w:ascii="Arial" w:hAnsi="Arial" w:cs="Arial" w:hint="cs"/>
            <w:color w:val="1155CC"/>
            <w:sz w:val="20"/>
            <w:szCs w:val="20"/>
            <w:u w:val="single"/>
            <w:rtl/>
            <w:lang w:eastAsia="ar" w:bidi="ar-MA"/>
          </w:rPr>
          <w:t>للعملاء</w:t>
        </w:r>
        <w:r>
          <w:rPr>
            <w:color w:val="1155CC"/>
            <w:sz w:val="20"/>
            <w:szCs w:val="20"/>
            <w:u w:val="single"/>
            <w:rtl/>
            <w:lang w:eastAsia="ar" w:bidi="ar-MA"/>
          </w:rPr>
          <w:t xml:space="preserve"> </w:t>
        </w:r>
        <w:r>
          <w:rPr>
            <w:rFonts w:ascii="Arial" w:hAnsi="Arial" w:cs="Arial" w:hint="cs"/>
            <w:color w:val="1155CC"/>
            <w:sz w:val="20"/>
            <w:szCs w:val="20"/>
            <w:u w:val="single"/>
            <w:rtl/>
            <w:lang w:eastAsia="ar" w:bidi="ar-MA"/>
          </w:rPr>
          <w:t>القدرة</w:t>
        </w:r>
        <w:r>
          <w:rPr>
            <w:color w:val="1155CC"/>
            <w:sz w:val="20"/>
            <w:szCs w:val="20"/>
            <w:u w:val="single"/>
            <w:rtl/>
            <w:lang w:eastAsia="ar" w:bidi="ar-MA"/>
          </w:rPr>
          <w:t xml:space="preserve"> </w:t>
        </w:r>
        <w:r>
          <w:rPr>
            <w:rFonts w:ascii="Arial" w:hAnsi="Arial" w:cs="Arial" w:hint="cs"/>
            <w:color w:val="1155CC"/>
            <w:sz w:val="20"/>
            <w:szCs w:val="20"/>
            <w:u w:val="single"/>
            <w:rtl/>
            <w:lang w:eastAsia="ar" w:bidi="ar-MA"/>
          </w:rPr>
          <w:t>على</w:t>
        </w:r>
        <w:r>
          <w:rPr>
            <w:color w:val="1155CC"/>
            <w:sz w:val="20"/>
            <w:szCs w:val="20"/>
            <w:u w:val="single"/>
            <w:rtl/>
            <w:lang w:eastAsia="ar" w:bidi="ar-MA"/>
          </w:rPr>
          <w:t xml:space="preserve"> </w:t>
        </w:r>
        <w:r>
          <w:rPr>
            <w:rFonts w:ascii="Arial" w:hAnsi="Arial" w:cs="Arial" w:hint="cs"/>
            <w:color w:val="1155CC"/>
            <w:sz w:val="20"/>
            <w:szCs w:val="20"/>
            <w:u w:val="single"/>
            <w:rtl/>
            <w:lang w:eastAsia="ar" w:bidi="ar-MA"/>
          </w:rPr>
          <w:t>الدفع</w:t>
        </w:r>
      </w:hyperlink>
      <w:r>
        <w:rPr>
          <w:sz w:val="20"/>
          <w:szCs w:val="20"/>
          <w:rtl/>
          <w:lang w:eastAsia="ar" w:bidi="ar-MA"/>
        </w:rPr>
        <w:t xml:space="preserve"> </w:t>
      </w:r>
      <w:r w:rsidRPr="00EF0624">
        <w:rPr>
          <w:rFonts w:asciiTheme="minorBidi" w:hAnsiTheme="minorBidi" w:cstheme="minorBidi"/>
          <w:color w:val="auto"/>
          <w:sz w:val="20"/>
          <w:szCs w:val="20"/>
          <w:rtl/>
          <w:lang w:eastAsia="ar" w:bidi="ar-MA"/>
        </w:rPr>
        <w:t>عبر الإنترنت عن طريق بطاقة الائتمان أو حساب جاري شخصي/تجاري. تتوفر إمكانية الدفع عبر الإنترنت 24 ساعة في اليوم، 7 أيام في الأسبوع. تجنب الانتظار في الطوابير وادفع عبر الإنترنت!</w:t>
      </w:r>
      <w:r w:rsidRPr="00EF0624">
        <w:rPr>
          <w:color w:val="auto"/>
          <w:sz w:val="20"/>
          <w:szCs w:val="20"/>
          <w:rtl/>
          <w:lang w:eastAsia="ar" w:bidi="ar-MA"/>
        </w:rPr>
        <w:t xml:space="preserve">   </w:t>
      </w:r>
    </w:p>
    <w:p w14:paraId="22273B00" w14:textId="77777777" w:rsidR="00EF0624" w:rsidRDefault="00EF0624">
      <w:pPr>
        <w:bidi/>
        <w:rPr>
          <w:b/>
          <w:bCs/>
          <w:rtl/>
          <w:lang w:eastAsia="ar" w:bidi="ar-MA"/>
        </w:rPr>
      </w:pPr>
    </w:p>
    <w:p w14:paraId="215F0951" w14:textId="77777777" w:rsidR="00EF0624" w:rsidRDefault="00EF0624" w:rsidP="00EF0624">
      <w:pPr>
        <w:bidi/>
        <w:rPr>
          <w:b/>
          <w:bCs/>
          <w:rtl/>
          <w:lang w:eastAsia="ar" w:bidi="ar-MA"/>
        </w:rPr>
      </w:pPr>
    </w:p>
    <w:p w14:paraId="3A559AE6" w14:textId="77777777" w:rsidR="00EF0624" w:rsidRDefault="00EF0624" w:rsidP="00EF0624">
      <w:pPr>
        <w:bidi/>
        <w:rPr>
          <w:b/>
          <w:bCs/>
          <w:rtl/>
          <w:lang w:eastAsia="ar" w:bidi="ar-MA"/>
        </w:rPr>
      </w:pPr>
    </w:p>
    <w:p w14:paraId="636EB713" w14:textId="77777777" w:rsidR="00EF0624" w:rsidRDefault="00EF0624" w:rsidP="00EF0624">
      <w:pPr>
        <w:bidi/>
        <w:rPr>
          <w:b/>
          <w:bCs/>
          <w:rtl/>
          <w:lang w:eastAsia="ar" w:bidi="ar-MA"/>
        </w:rPr>
      </w:pPr>
    </w:p>
    <w:p w14:paraId="1E069B81" w14:textId="77777777" w:rsidR="00EF0624" w:rsidRDefault="00EF0624" w:rsidP="00EF0624">
      <w:pPr>
        <w:bidi/>
        <w:rPr>
          <w:b/>
          <w:bCs/>
          <w:rtl/>
          <w:lang w:eastAsia="ar" w:bidi="ar-MA"/>
        </w:rPr>
      </w:pPr>
    </w:p>
    <w:p w14:paraId="52237867" w14:textId="77777777" w:rsidR="00EF0624" w:rsidRDefault="00EF0624" w:rsidP="00EF0624">
      <w:pPr>
        <w:bidi/>
        <w:rPr>
          <w:b/>
          <w:bCs/>
          <w:rtl/>
          <w:lang w:eastAsia="ar" w:bidi="ar-MA"/>
        </w:rPr>
      </w:pPr>
    </w:p>
    <w:p w14:paraId="5DA72702" w14:textId="77777777" w:rsidR="00EF0624" w:rsidRDefault="00EF0624" w:rsidP="00EF0624">
      <w:pPr>
        <w:bidi/>
        <w:rPr>
          <w:b/>
          <w:bCs/>
          <w:rtl/>
          <w:lang w:eastAsia="ar" w:bidi="ar-MA"/>
        </w:rPr>
      </w:pPr>
    </w:p>
    <w:p w14:paraId="6D6D6423" w14:textId="77777777" w:rsidR="00EF0624" w:rsidRDefault="00EF0624" w:rsidP="00EF0624">
      <w:pPr>
        <w:bidi/>
        <w:rPr>
          <w:b/>
          <w:bCs/>
          <w:rtl/>
          <w:lang w:eastAsia="ar" w:bidi="ar-MA"/>
        </w:rPr>
      </w:pPr>
    </w:p>
    <w:p w14:paraId="5892CB02" w14:textId="77777777" w:rsidR="00EF0624" w:rsidRDefault="00EF0624" w:rsidP="00EF0624">
      <w:pPr>
        <w:bidi/>
        <w:rPr>
          <w:b/>
          <w:bCs/>
          <w:rtl/>
          <w:lang w:eastAsia="ar" w:bidi="ar-MA"/>
        </w:rPr>
      </w:pPr>
    </w:p>
    <w:p w14:paraId="41CD876F" w14:textId="77777777" w:rsidR="00EF0624" w:rsidRDefault="00EF0624" w:rsidP="00EF0624">
      <w:pPr>
        <w:bidi/>
        <w:rPr>
          <w:b/>
          <w:bCs/>
          <w:rtl/>
          <w:lang w:eastAsia="ar" w:bidi="ar-MA"/>
        </w:rPr>
      </w:pPr>
    </w:p>
    <w:p w14:paraId="77578F9D" w14:textId="77777777" w:rsidR="00EF0624" w:rsidRDefault="00EF0624" w:rsidP="00EF0624">
      <w:pPr>
        <w:bidi/>
        <w:rPr>
          <w:b/>
          <w:bCs/>
          <w:rtl/>
          <w:lang w:eastAsia="ar" w:bidi="ar-MA"/>
        </w:rPr>
      </w:pPr>
    </w:p>
    <w:p w14:paraId="4CD03EC5" w14:textId="04D19541" w:rsidR="00F91582" w:rsidRDefault="00000000" w:rsidP="00EF0624">
      <w:pPr>
        <w:bidi/>
        <w:rPr>
          <w:b/>
        </w:rPr>
      </w:pPr>
      <w:r>
        <w:rPr>
          <w:b/>
          <w:bCs/>
          <w:rtl/>
          <w:lang w:eastAsia="ar" w:bidi="ar-MA"/>
        </w:rPr>
        <w:lastRenderedPageBreak/>
        <w:t>التحالف الأمريكي الجديد في بالتيمور لفرص الوصول - المضي قدمًا بالموارد</w:t>
      </w:r>
    </w:p>
    <w:p w14:paraId="6C04DDD6" w14:textId="77777777" w:rsidR="00F91582" w:rsidRDefault="00000000">
      <w:pPr>
        <w:bidi/>
        <w:spacing w:before="120" w:after="120"/>
      </w:pPr>
      <w:r>
        <w:rPr>
          <w:rtl/>
          <w:lang w:eastAsia="ar" w:bidi="ar-MA"/>
        </w:rPr>
        <w:t>التحالف الأمريكي الجديد في بالتيمور لفرص الوصول (</w:t>
      </w:r>
      <w:r>
        <w:rPr>
          <w:lang w:val="en-US" w:eastAsia="ar" w:bidi="en-US"/>
        </w:rPr>
        <w:t>BNAAC</w:t>
      </w:r>
      <w:r>
        <w:rPr>
          <w:rtl/>
          <w:lang w:eastAsia="ar" w:bidi="ar-MA"/>
        </w:rPr>
        <w:t>) هو مجموعة من المنظمات المجتمعية (جمعية التضامن لأمريكا الوسطى (</w:t>
      </w:r>
      <w:r>
        <w:rPr>
          <w:lang w:val="en-US" w:eastAsia="ar" w:bidi="en-US"/>
        </w:rPr>
        <w:t>CASA</w:t>
      </w:r>
      <w:r>
        <w:rPr>
          <w:rtl/>
          <w:lang w:eastAsia="ar" w:bidi="ar-MA"/>
        </w:rPr>
        <w:t xml:space="preserve">)، مركز </w:t>
      </w:r>
      <w:r>
        <w:rPr>
          <w:lang w:val="en-US" w:eastAsia="ar" w:bidi="en-US"/>
        </w:rPr>
        <w:t>Esperanza</w:t>
      </w:r>
      <w:r>
        <w:rPr>
          <w:rtl/>
          <w:lang w:eastAsia="ar" w:bidi="ar-MA"/>
        </w:rPr>
        <w:t>، مجلس تنمية المجتمع في الجنوب الشرقي (</w:t>
      </w:r>
      <w:r>
        <w:rPr>
          <w:lang w:val="en-US" w:eastAsia="ar" w:bidi="en-US"/>
        </w:rPr>
        <w:t>Southeast CDC</w:t>
      </w:r>
      <w:r>
        <w:rPr>
          <w:rtl/>
          <w:lang w:eastAsia="ar" w:bidi="ar-MA"/>
        </w:rPr>
        <w:t xml:space="preserve">)، منظمة </w:t>
      </w:r>
      <w:r>
        <w:rPr>
          <w:lang w:val="en-US" w:eastAsia="ar" w:bidi="en-US"/>
        </w:rPr>
        <w:t>Global Refuge</w:t>
      </w:r>
      <w:r>
        <w:rPr>
          <w:rtl/>
          <w:lang w:eastAsia="ar" w:bidi="ar-MA"/>
        </w:rPr>
        <w:t xml:space="preserve">، بقيادة مكتب </w:t>
      </w:r>
      <w:r>
        <w:rPr>
          <w:lang w:val="en-US" w:eastAsia="ar" w:bidi="en-US"/>
        </w:rPr>
        <w:t>MIMA</w:t>
      </w:r>
      <w:r>
        <w:rPr>
          <w:rtl/>
          <w:lang w:eastAsia="ar" w:bidi="ar-MA"/>
        </w:rPr>
        <w:t>، الذين يقدمون استكشافًا للاستحقاقات العامة للعائلات الأمريكية الجديدة. يمكن للعملاء المؤهلين الحصول على المساعدة في التقدم بطلب للحصول على الاستحقاقات العامة، بما في ذلك تغطية الرعاية الصحية، وبرنامج المساعدة الغذائية التكميلية (</w:t>
      </w:r>
      <w:r>
        <w:rPr>
          <w:lang w:val="en-US" w:eastAsia="ar" w:bidi="en-US"/>
        </w:rPr>
        <w:t>SNAP</w:t>
      </w:r>
      <w:r>
        <w:rPr>
          <w:rtl/>
          <w:lang w:eastAsia="ar" w:bidi="ar-MA"/>
        </w:rPr>
        <w:t>)، وبرنامج النساء والرضع والأطفال (</w:t>
      </w:r>
      <w:r>
        <w:rPr>
          <w:lang w:val="en-US" w:eastAsia="ar" w:bidi="en-US"/>
        </w:rPr>
        <w:t>WIC</w:t>
      </w:r>
      <w:r>
        <w:rPr>
          <w:rtl/>
          <w:lang w:eastAsia="ar" w:bidi="ar-MA"/>
        </w:rPr>
        <w:t>)، والمساعدة النقدية (</w:t>
      </w:r>
      <w:r>
        <w:rPr>
          <w:lang w:val="en-US" w:eastAsia="ar" w:bidi="en-US"/>
        </w:rPr>
        <w:t>TCA</w:t>
      </w:r>
      <w:r>
        <w:rPr>
          <w:rtl/>
          <w:lang w:eastAsia="ar" w:bidi="ar-MA"/>
        </w:rPr>
        <w:t xml:space="preserve">)، ورعاية الأطفال، والمياه للجميع، والمزيد. منذ أن قام برنامج </w:t>
      </w:r>
      <w:r>
        <w:rPr>
          <w:lang w:val="en-US" w:eastAsia="ar" w:bidi="en-US"/>
        </w:rPr>
        <w:t>BNAAC</w:t>
      </w:r>
      <w:r>
        <w:rPr>
          <w:rtl/>
          <w:lang w:eastAsia="ar" w:bidi="ar-MA"/>
        </w:rPr>
        <w:t xml:space="preserve"> بتسجيل 577 عميلاً من 23 رمزًا بريديًا مختلفًا لمدينة بالتيمور. ساعد مستكشفو الاستحقاقات في ملء 1340 طلب للاستحقاقات العامة. يوفر البرنامج حاليًا الدعم لاستكشاف الاستحقاقات بأكثر من 13 لغة.</w:t>
      </w:r>
    </w:p>
    <w:p w14:paraId="11BF4585" w14:textId="77777777" w:rsidR="00F91582" w:rsidRDefault="00000000">
      <w:pPr>
        <w:numPr>
          <w:ilvl w:val="0"/>
          <w:numId w:val="3"/>
        </w:numPr>
        <w:bidi/>
        <w:spacing w:before="360"/>
      </w:pPr>
      <w:r>
        <w:rPr>
          <w:rtl/>
          <w:lang w:eastAsia="ar" w:bidi="ar-MA"/>
        </w:rPr>
        <w:t xml:space="preserve">تستقبل منظمة </w:t>
      </w:r>
      <w:r>
        <w:rPr>
          <w:lang w:val="en-US" w:eastAsia="ar" w:bidi="en-US"/>
        </w:rPr>
        <w:t>Global Refuge</w:t>
      </w:r>
      <w:r>
        <w:rPr>
          <w:rtl/>
          <w:lang w:eastAsia="ar" w:bidi="ar-MA"/>
        </w:rPr>
        <w:t xml:space="preserve"> الآن العملاء!</w:t>
      </w:r>
    </w:p>
    <w:p w14:paraId="71DAACA5" w14:textId="77777777" w:rsidR="00F91582" w:rsidRDefault="00000000">
      <w:pPr>
        <w:numPr>
          <w:ilvl w:val="1"/>
          <w:numId w:val="3"/>
        </w:numPr>
        <w:bidi/>
      </w:pPr>
      <w:r>
        <w:rPr>
          <w:rtl/>
          <w:lang w:eastAsia="ar" w:bidi="ar-MA"/>
        </w:rPr>
        <w:t xml:space="preserve">يمكن للعملاء المهتمين الاتصال أو إرسال رسالة نصية أو إرسال رسالة عبر </w:t>
      </w:r>
      <w:r>
        <w:rPr>
          <w:lang w:val="en-US" w:eastAsia="ar" w:bidi="en-US"/>
        </w:rPr>
        <w:t>WhatsApp</w:t>
      </w:r>
      <w:r>
        <w:rPr>
          <w:rtl/>
          <w:lang w:eastAsia="ar" w:bidi="ar-MA"/>
        </w:rPr>
        <w:t xml:space="preserve"> على الرقم 0472-365-443</w:t>
      </w:r>
    </w:p>
    <w:p w14:paraId="6D1E3205" w14:textId="77777777" w:rsidR="00F91582" w:rsidRDefault="00000000">
      <w:pPr>
        <w:numPr>
          <w:ilvl w:val="0"/>
          <w:numId w:val="3"/>
        </w:numPr>
        <w:bidi/>
      </w:pPr>
      <w:r>
        <w:rPr>
          <w:rtl/>
          <w:lang w:eastAsia="ar" w:bidi="ar-MA"/>
        </w:rPr>
        <w:t xml:space="preserve">لمزيد من المعلومات حول البرنامج والأهلية والاطلاع على النشرات الإعلانية المترجمة، قم بزيارة </w:t>
      </w:r>
      <w:hyperlink r:id="rId22">
        <w:r>
          <w:rPr>
            <w:color w:val="1155CC"/>
            <w:u w:val="single"/>
            <w:rtl/>
            <w:lang w:eastAsia="ar" w:bidi="ar-MA"/>
          </w:rPr>
          <w:t>موقعنا الإلكتروني</w:t>
        </w:r>
      </w:hyperlink>
      <w:r>
        <w:rPr>
          <w:rtl/>
          <w:lang w:eastAsia="ar" w:bidi="ar-MA"/>
        </w:rPr>
        <w:t>.</w:t>
      </w:r>
    </w:p>
    <w:p w14:paraId="3A71E23A" w14:textId="77777777" w:rsidR="00F91582" w:rsidRDefault="00000000">
      <w:pPr>
        <w:numPr>
          <w:ilvl w:val="0"/>
          <w:numId w:val="3"/>
        </w:numPr>
        <w:bidi/>
        <w:spacing w:after="360"/>
        <w:rPr>
          <w:b/>
        </w:rPr>
      </w:pPr>
      <w:r>
        <w:rPr>
          <w:rtl/>
          <w:lang w:eastAsia="ar" w:bidi="ar-MA"/>
        </w:rPr>
        <w:t xml:space="preserve">لإحالة عميل إلى البرنامج استخدم </w:t>
      </w:r>
      <w:hyperlink r:id="rId23">
        <w:r>
          <w:rPr>
            <w:color w:val="1155CC"/>
            <w:u w:val="single"/>
            <w:rtl/>
            <w:lang w:eastAsia="ar" w:bidi="ar-MA"/>
          </w:rPr>
          <w:t>النموذج</w:t>
        </w:r>
      </w:hyperlink>
      <w:r>
        <w:rPr>
          <w:rtl/>
          <w:lang w:eastAsia="ar" w:bidi="ar-MA"/>
        </w:rPr>
        <w:t xml:space="preserve"> التالي.</w:t>
      </w:r>
    </w:p>
    <w:p w14:paraId="3E00A103" w14:textId="77777777" w:rsidR="00F91582" w:rsidRPr="00EF0624" w:rsidRDefault="00000000">
      <w:pPr>
        <w:pStyle w:val="Heading1"/>
        <w:bidi/>
        <w:rPr>
          <w:b/>
          <w:bCs/>
        </w:rPr>
      </w:pPr>
      <w:bookmarkStart w:id="16" w:name="_heading=h.17dp8vu" w:colFirst="0" w:colLast="0"/>
      <w:bookmarkEnd w:id="16"/>
      <w:r w:rsidRPr="00EF0624">
        <w:rPr>
          <w:b/>
          <w:bCs/>
          <w:rtl/>
          <w:lang w:eastAsia="ar" w:bidi="ar-MA"/>
        </w:rPr>
        <w:t>ما الجديد هذا الشهر؟</w:t>
      </w:r>
    </w:p>
    <w:p w14:paraId="392DD70B"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r>
        <w:rPr>
          <w:b/>
          <w:bCs/>
          <w:rtl/>
          <w:lang w:eastAsia="ar" w:bidi="ar-MA"/>
        </w:rPr>
        <w:t>وزارة الإسكان وتنمية المجتمع بولاية ماريلاند</w:t>
      </w:r>
    </w:p>
    <w:p w14:paraId="2E9F8A81"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pPr>
      <w:r>
        <w:rPr>
          <w:rtl/>
          <w:lang w:eastAsia="ar" w:bidi="ar-MA"/>
        </w:rPr>
        <w:t>تعمل وزارة الإسكان وتنمية المجتمع بولاية ماريلاند (</w:t>
      </w:r>
      <w:r>
        <w:rPr>
          <w:lang w:val="en-US" w:eastAsia="ar" w:bidi="en-US"/>
        </w:rPr>
        <w:t>MDHCD</w:t>
      </w:r>
      <w:r>
        <w:rPr>
          <w:rtl/>
          <w:lang w:eastAsia="ar" w:bidi="ar-MA"/>
        </w:rPr>
        <w:t>) على تعزيز ملكية المنازل والحفاظ عليها من خلال مبادرات تنمية المجتمع لمواجهة تحديات ولاية ماريلاند المتنامية. ومن خلال برنامج الرهن العقاري في ماريلاند، قامت الوزارة بتمكين الآلاف من عائلات ماريلاند لتحقيق الحلم الأمريكي بملكية المنازل.</w:t>
      </w:r>
      <w:hyperlink r:id="rId24">
        <w:r>
          <w:rPr>
            <w:color w:val="1155CC"/>
            <w:u w:val="single"/>
            <w:rtl/>
            <w:lang w:eastAsia="ar" w:bidi="ar-MA"/>
          </w:rPr>
          <w:t xml:space="preserve"> لمعرفة المزيد من المعلومات حول البرنامج وحلول التمويل التي تساعد العائلات والمجتمعات والشركات.</w:t>
        </w:r>
      </w:hyperlink>
    </w:p>
    <w:p w14:paraId="3991319C"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pPr>
    </w:p>
    <w:p w14:paraId="1228F0BC"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pPr>
    </w:p>
    <w:p w14:paraId="47A82594"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r>
        <w:rPr>
          <w:b/>
          <w:bCs/>
          <w:rtl/>
          <w:lang w:eastAsia="ar" w:bidi="ar-MA"/>
        </w:rPr>
        <w:t xml:space="preserve">مركز </w:t>
      </w:r>
      <w:r>
        <w:rPr>
          <w:b/>
          <w:bCs/>
          <w:lang w:val="en-US" w:eastAsia="ar" w:bidi="en-US"/>
        </w:rPr>
        <w:t>Lyric Baltimore</w:t>
      </w:r>
      <w:r>
        <w:rPr>
          <w:b/>
          <w:bCs/>
          <w:rtl/>
          <w:lang w:eastAsia="ar" w:bidi="ar-MA"/>
        </w:rPr>
        <w:t xml:space="preserve"> التعليمي</w:t>
      </w:r>
    </w:p>
    <w:p w14:paraId="18B66AF8"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pPr>
      <w:r>
        <w:rPr>
          <w:rtl/>
          <w:lang w:eastAsia="ar" w:bidi="ar-MA"/>
        </w:rPr>
        <w:t xml:space="preserve">انتبهوا أيها الطلاب! </w:t>
      </w:r>
      <w:hyperlink r:id="rId25">
        <w:r>
          <w:rPr>
            <w:color w:val="1155CC"/>
            <w:u w:val="single"/>
            <w:rtl/>
            <w:lang w:eastAsia="ar" w:bidi="ar-MA"/>
          </w:rPr>
          <w:t xml:space="preserve">يستضيف مركز </w:t>
        </w:r>
        <w:r>
          <w:rPr>
            <w:color w:val="1155CC"/>
            <w:u w:val="single"/>
            <w:lang w:val="en-US" w:eastAsia="ar" w:bidi="en-US"/>
          </w:rPr>
          <w:t>Lyric Baltimore</w:t>
        </w:r>
        <w:r>
          <w:rPr>
            <w:color w:val="1155CC"/>
            <w:u w:val="single"/>
            <w:rtl/>
            <w:lang w:eastAsia="ar" w:bidi="ar-MA"/>
          </w:rPr>
          <w:t xml:space="preserve"> مسابقة </w:t>
        </w:r>
        <w:r>
          <w:rPr>
            <w:color w:val="1155CC"/>
            <w:u w:val="single"/>
            <w:lang w:val="en-US" w:eastAsia="ar" w:bidi="en-US"/>
          </w:rPr>
          <w:t>Dream Big</w:t>
        </w:r>
        <w:r>
          <w:rPr>
            <w:color w:val="1155CC"/>
            <w:u w:val="single"/>
            <w:rtl/>
            <w:lang w:eastAsia="ar" w:bidi="ar-MA"/>
          </w:rPr>
          <w:t xml:space="preserve"> لعام 2024</w:t>
        </w:r>
      </w:hyperlink>
      <w:r>
        <w:rPr>
          <w:rtl/>
          <w:lang w:eastAsia="ar" w:bidi="ar-MA"/>
        </w:rPr>
        <w:t xml:space="preserve"> لطلاب الصفوف من الخامس إلى الثاني عشر في مدينة ومقاطعة بالتيمور. أرسل مقالتك للحصول على فرصة لعرض أعمالك على مسرح </w:t>
      </w:r>
      <w:r>
        <w:rPr>
          <w:lang w:val="en-US" w:eastAsia="ar" w:bidi="en-US"/>
        </w:rPr>
        <w:t>Lyric</w:t>
      </w:r>
      <w:r>
        <w:rPr>
          <w:rtl/>
          <w:lang w:eastAsia="ar" w:bidi="ar-MA"/>
        </w:rPr>
        <w:t xml:space="preserve"> التاريخي والفوز بجوائز، بما في ذلك جهاز لاب توب. سيتم أيضًا عرض الفائزين على قناة </w:t>
      </w:r>
      <w:r>
        <w:rPr>
          <w:lang w:val="en-US" w:eastAsia="ar" w:bidi="en-US"/>
        </w:rPr>
        <w:t>WBAL</w:t>
      </w:r>
      <w:r>
        <w:rPr>
          <w:rtl/>
          <w:lang w:eastAsia="ar" w:bidi="ar-MA"/>
        </w:rPr>
        <w:t xml:space="preserve"> التليفزيونية في التاسع عشر من يونيو. لا تنتظر، أرسل مقالتك اليوم!</w:t>
      </w:r>
    </w:p>
    <w:p w14:paraId="29327B85"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p>
    <w:p w14:paraId="10B9657A"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r>
        <w:rPr>
          <w:b/>
          <w:bCs/>
          <w:rtl/>
          <w:lang w:eastAsia="ar" w:bidi="ar-MA"/>
        </w:rPr>
        <w:t xml:space="preserve">منظمة </w:t>
      </w:r>
      <w:r>
        <w:rPr>
          <w:b/>
          <w:bCs/>
          <w:lang w:val="en-US" w:eastAsia="ar" w:bidi="en-US"/>
        </w:rPr>
        <w:t>City of Refuge</w:t>
      </w:r>
      <w:r>
        <w:rPr>
          <w:b/>
          <w:bCs/>
          <w:rtl/>
          <w:lang w:eastAsia="ar" w:bidi="ar-MA"/>
        </w:rPr>
        <w:t xml:space="preserve"> - فرصة عمل لمساعد تنمية القوى العاملة</w:t>
      </w:r>
    </w:p>
    <w:p w14:paraId="3376A9BA"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pPr>
      <w:r>
        <w:rPr>
          <w:rtl/>
          <w:lang w:eastAsia="ar" w:bidi="ar-MA"/>
        </w:rPr>
        <w:t xml:space="preserve">هل أنت متحمس لمساعدة العائلات والأفراد على الخروج من الأزمة؟ إذا كان الأمر كذلك، فسوف تكون متحمسًا لمعرفة أن منظمة </w:t>
      </w:r>
      <w:r>
        <w:rPr>
          <w:lang w:val="en-US" w:eastAsia="ar" w:bidi="en-US"/>
        </w:rPr>
        <w:t>The City of Refuge</w:t>
      </w:r>
      <w:r>
        <w:rPr>
          <w:rtl/>
          <w:lang w:eastAsia="ar" w:bidi="ar-MA"/>
        </w:rPr>
        <w:t xml:space="preserve"> تقوم بالتوظيف! باعتبارك عضوًا في فريقنا، ستلعب دورًا حيويًا في إحداث تأثير إيجابي على حياة المحتاجين. لا تفوت هذه الفرصة المذهلة - أرسل سيرتك الذاتية وخطاب تقديمي إلى </w:t>
      </w:r>
      <w:r>
        <w:rPr>
          <w:lang w:val="en-US" w:eastAsia="ar" w:bidi="en-US"/>
        </w:rPr>
        <w:t>Malewis@cityofrefugebaltimore.org</w:t>
      </w:r>
      <w:r>
        <w:rPr>
          <w:rtl/>
          <w:lang w:eastAsia="ar" w:bidi="ar-MA"/>
        </w:rPr>
        <w:t xml:space="preserve"> اليوم! تخرج العائلات والأفراد من الأزمة. إنهم يتطلعون للتوظيف، وإذا كنت مهتمًا بالتوظيف، فيرجى إرسال جميع السِيَر الذاتية إلى:</w:t>
      </w:r>
    </w:p>
    <w:p w14:paraId="6A5A0515"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r>
        <w:rPr>
          <w:b/>
          <w:bCs/>
          <w:rtl/>
          <w:lang w:eastAsia="ar" w:bidi="ar-MA"/>
        </w:rPr>
        <w:t xml:space="preserve"> </w:t>
      </w:r>
      <w:r>
        <w:rPr>
          <w:b/>
          <w:bCs/>
          <w:lang w:val="en-US" w:eastAsia="ar" w:bidi="en-US"/>
        </w:rPr>
        <w:t>Malewis@cityofrefugebaltimore.org</w:t>
      </w:r>
    </w:p>
    <w:p w14:paraId="1A81DF88"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pPr>
    </w:p>
    <w:p w14:paraId="6C243C80" w14:textId="77777777" w:rsidR="00EF0624" w:rsidRDefault="00EF0624">
      <w:pPr>
        <w:pStyle w:val="Heading1"/>
        <w:widowControl w:val="0"/>
        <w:bidi/>
        <w:rPr>
          <w:b/>
          <w:bCs/>
          <w:rtl/>
          <w:lang w:eastAsia="ar" w:bidi="ar-MA"/>
        </w:rPr>
      </w:pPr>
      <w:bookmarkStart w:id="17" w:name="_heading=h.3rdcrjn" w:colFirst="0" w:colLast="0"/>
      <w:bookmarkEnd w:id="17"/>
    </w:p>
    <w:p w14:paraId="26CDDB59" w14:textId="77777777" w:rsidR="00EF0624" w:rsidRDefault="00EF0624" w:rsidP="00EF0624">
      <w:pPr>
        <w:pStyle w:val="Heading1"/>
        <w:widowControl w:val="0"/>
        <w:bidi/>
        <w:rPr>
          <w:b/>
          <w:bCs/>
          <w:rtl/>
          <w:lang w:eastAsia="ar" w:bidi="ar-MA"/>
        </w:rPr>
      </w:pPr>
    </w:p>
    <w:p w14:paraId="2A7795A7" w14:textId="77777777" w:rsidR="00EF0624" w:rsidRDefault="00EF0624" w:rsidP="00EF0624">
      <w:pPr>
        <w:pStyle w:val="Heading1"/>
        <w:widowControl w:val="0"/>
        <w:bidi/>
        <w:rPr>
          <w:b/>
          <w:bCs/>
          <w:rtl/>
          <w:lang w:eastAsia="ar" w:bidi="ar-MA"/>
        </w:rPr>
      </w:pPr>
    </w:p>
    <w:p w14:paraId="6344072E" w14:textId="77777777" w:rsidR="00EF0624" w:rsidRDefault="00EF0624" w:rsidP="00EF0624">
      <w:pPr>
        <w:pStyle w:val="Heading1"/>
        <w:widowControl w:val="0"/>
        <w:bidi/>
        <w:rPr>
          <w:b/>
          <w:bCs/>
          <w:rtl/>
          <w:lang w:eastAsia="ar" w:bidi="ar-MA"/>
        </w:rPr>
      </w:pPr>
    </w:p>
    <w:p w14:paraId="464C6766" w14:textId="77777777" w:rsidR="00EF0624" w:rsidRDefault="00EF0624" w:rsidP="00EF0624">
      <w:pPr>
        <w:pStyle w:val="Heading1"/>
        <w:widowControl w:val="0"/>
        <w:bidi/>
        <w:rPr>
          <w:b/>
          <w:bCs/>
          <w:rtl/>
          <w:lang w:eastAsia="ar" w:bidi="ar-MA"/>
        </w:rPr>
      </w:pPr>
    </w:p>
    <w:p w14:paraId="12C94F65" w14:textId="77777777" w:rsidR="00EF0624" w:rsidRDefault="00EF0624" w:rsidP="00EF0624">
      <w:pPr>
        <w:pStyle w:val="Heading1"/>
        <w:widowControl w:val="0"/>
        <w:bidi/>
        <w:rPr>
          <w:b/>
          <w:bCs/>
          <w:rtl/>
          <w:lang w:eastAsia="ar" w:bidi="ar-MA"/>
        </w:rPr>
      </w:pPr>
    </w:p>
    <w:p w14:paraId="0E8A6E21" w14:textId="77777777" w:rsidR="00EF0624" w:rsidRDefault="00EF0624">
      <w:pPr>
        <w:rPr>
          <w:rFonts w:ascii="Raleway Black" w:eastAsia="Raleway Black" w:hAnsi="Raleway Black" w:cs="Raleway Black"/>
          <w:b/>
          <w:bCs/>
          <w:color w:val="FDB900"/>
          <w:sz w:val="28"/>
          <w:szCs w:val="28"/>
          <w:rtl/>
          <w:lang w:eastAsia="ar" w:bidi="ar-MA"/>
        </w:rPr>
      </w:pPr>
      <w:r>
        <w:rPr>
          <w:rFonts w:cs="Times New Roman"/>
          <w:b/>
          <w:bCs/>
          <w:rtl/>
          <w:lang w:eastAsia="ar" w:bidi="ar-MA"/>
        </w:rPr>
        <w:br w:type="page"/>
      </w:r>
    </w:p>
    <w:p w14:paraId="03692346" w14:textId="5F9FBFB5" w:rsidR="00F91582" w:rsidRPr="00EF0624" w:rsidRDefault="00000000" w:rsidP="00EF0624">
      <w:pPr>
        <w:pStyle w:val="Heading1"/>
        <w:widowControl w:val="0"/>
        <w:bidi/>
        <w:rPr>
          <w:b/>
          <w:bCs/>
        </w:rPr>
      </w:pPr>
      <w:r w:rsidRPr="00EF0624">
        <w:rPr>
          <w:b/>
          <w:bCs/>
          <w:rtl/>
          <w:lang w:eastAsia="ar" w:bidi="ar-MA"/>
        </w:rPr>
        <w:lastRenderedPageBreak/>
        <w:t>فرص المنح/المنح الدراسية</w:t>
      </w:r>
    </w:p>
    <w:p w14:paraId="737AF71D"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r>
        <w:rPr>
          <w:b/>
          <w:bCs/>
          <w:rtl/>
          <w:lang w:eastAsia="ar" w:bidi="ar-MA"/>
        </w:rPr>
        <w:t xml:space="preserve">مؤسسة </w:t>
      </w:r>
      <w:r>
        <w:rPr>
          <w:b/>
          <w:bCs/>
          <w:lang w:val="en-US" w:eastAsia="ar" w:bidi="en-US"/>
        </w:rPr>
        <w:t>William &amp; Lanaea Featherstone</w:t>
      </w:r>
    </w:p>
    <w:p w14:paraId="4F6706B3"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pPr>
      <w:r>
        <w:rPr>
          <w:color w:val="1C1C1C"/>
          <w:sz w:val="21"/>
          <w:szCs w:val="21"/>
          <w:highlight w:val="white"/>
          <w:rtl/>
          <w:lang w:eastAsia="ar" w:bidi="ar-MA"/>
        </w:rPr>
        <w:t xml:space="preserve">تقوم مؤسسة </w:t>
      </w:r>
      <w:r>
        <w:rPr>
          <w:color w:val="1C1C1C"/>
          <w:sz w:val="21"/>
          <w:szCs w:val="21"/>
          <w:highlight w:val="white"/>
          <w:lang w:val="en-US" w:eastAsia="ar" w:bidi="en-US"/>
        </w:rPr>
        <w:t>William &amp; Lanaea C. Featherstone</w:t>
      </w:r>
      <w:r>
        <w:rPr>
          <w:color w:val="1C1C1C"/>
          <w:sz w:val="21"/>
          <w:szCs w:val="21"/>
          <w:highlight w:val="white"/>
          <w:rtl/>
          <w:lang w:eastAsia="ar" w:bidi="ar-MA"/>
        </w:rPr>
        <w:t xml:space="preserve"> بتمكين طلاب الجيل الأول من تحقيق التعليم العالي ومعالجة البطالة من خلال برامج القوى العاملة المبتكرة.</w:t>
      </w:r>
    </w:p>
    <w:p w14:paraId="3E78E1E9"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p>
    <w:p w14:paraId="3E7F7C2A"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r>
        <w:rPr>
          <w:b/>
          <w:bCs/>
          <w:rtl/>
          <w:lang w:eastAsia="ar" w:bidi="ar-MA"/>
        </w:rPr>
        <w:t xml:space="preserve">برنامج فريق </w:t>
      </w:r>
      <w:r>
        <w:rPr>
          <w:b/>
          <w:bCs/>
          <w:lang w:val="en-US" w:eastAsia="ar" w:bidi="en-US"/>
        </w:rPr>
        <w:t>Baltimore Ravens</w:t>
      </w:r>
      <w:r>
        <w:rPr>
          <w:b/>
          <w:bCs/>
          <w:rtl/>
          <w:lang w:eastAsia="ar" w:bidi="ar-MA"/>
        </w:rPr>
        <w:t xml:space="preserve"> للمنح الدراسية</w:t>
      </w:r>
    </w:p>
    <w:p w14:paraId="3BCB2CE7"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color w:val="121212"/>
          <w:highlight w:val="white"/>
        </w:rPr>
      </w:pPr>
      <w:r>
        <w:rPr>
          <w:color w:val="121212"/>
          <w:highlight w:val="white"/>
          <w:rtl/>
          <w:lang w:eastAsia="ar" w:bidi="ar-MA"/>
        </w:rPr>
        <w:t xml:space="preserve">سيتم اختيار باحث واحد على الأقل من كل مجال من المجالات التالية: مدينة بالتيمور والمقاطعات المحيطة بها. </w:t>
      </w:r>
      <w:hyperlink r:id="rId26">
        <w:r>
          <w:rPr>
            <w:color w:val="1155CC"/>
            <w:highlight w:val="white"/>
            <w:u w:val="single"/>
            <w:rtl/>
            <w:lang w:eastAsia="ar" w:bidi="ar-MA"/>
          </w:rPr>
          <w:t xml:space="preserve">أنشأ فريق </w:t>
        </w:r>
        <w:r>
          <w:rPr>
            <w:color w:val="1155CC"/>
            <w:highlight w:val="white"/>
            <w:u w:val="single"/>
            <w:lang w:val="en-US" w:eastAsia="ar" w:bidi="en-US"/>
          </w:rPr>
          <w:t>Baltimore Ravens</w:t>
        </w:r>
        <w:r>
          <w:rPr>
            <w:color w:val="1155CC"/>
            <w:highlight w:val="white"/>
            <w:u w:val="single"/>
            <w:rtl/>
            <w:lang w:eastAsia="ar" w:bidi="ar-MA"/>
          </w:rPr>
          <w:t xml:space="preserve"> برنامج المنح الدراسية هذا</w:t>
        </w:r>
      </w:hyperlink>
      <w:r>
        <w:rPr>
          <w:color w:val="121212"/>
          <w:highlight w:val="white"/>
          <w:rtl/>
          <w:lang w:eastAsia="ar" w:bidi="ar-MA"/>
        </w:rPr>
        <w:t xml:space="preserve"> لتمكين الشباب المحليين من مواصلة تعليمهم على المستوى الجامعي. يتمتع الفريق بتاريخ طويل في خدمة المجتمعات المحلية، وسيدعم هذا الصندوق أولئك الذين يفعلون الشيء نفسه. بالإضافة إلى ذلك، تعتمد هذه المنحة المتجددة على الحاجة المالية والتحصيل الأكاديمي.</w:t>
      </w:r>
    </w:p>
    <w:p w14:paraId="7C8664FE"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p>
    <w:p w14:paraId="4ADD64A0" w14:textId="77777777" w:rsidR="00F91582" w:rsidRDefault="00000000">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bidi/>
        <w:spacing w:before="0" w:after="0"/>
        <w:rPr>
          <w:b/>
          <w:color w:val="333333"/>
          <w:sz w:val="20"/>
          <w:szCs w:val="20"/>
          <w:highlight w:val="white"/>
        </w:rPr>
      </w:pPr>
      <w:bookmarkStart w:id="18" w:name="_heading=h.lbh89x70rciz" w:colFirst="0" w:colLast="0"/>
      <w:bookmarkEnd w:id="18"/>
      <w:r>
        <w:rPr>
          <w:b/>
          <w:bCs/>
          <w:color w:val="333333"/>
          <w:sz w:val="20"/>
          <w:szCs w:val="20"/>
          <w:highlight w:val="white"/>
          <w:rtl/>
          <w:lang w:eastAsia="ar" w:bidi="ar-MA"/>
        </w:rPr>
        <w:t xml:space="preserve">برنامج مُعلمي </w:t>
      </w:r>
      <w:r>
        <w:rPr>
          <w:b/>
          <w:bCs/>
          <w:color w:val="333333"/>
          <w:sz w:val="20"/>
          <w:szCs w:val="20"/>
          <w:highlight w:val="white"/>
          <w:lang w:val="en-US" w:eastAsia="ar" w:bidi="en-US"/>
        </w:rPr>
        <w:t>Sherman</w:t>
      </w:r>
      <w:r>
        <w:rPr>
          <w:b/>
          <w:bCs/>
          <w:color w:val="333333"/>
          <w:sz w:val="20"/>
          <w:szCs w:val="20"/>
          <w:highlight w:val="white"/>
          <w:rtl/>
          <w:lang w:eastAsia="ar" w:bidi="ar-MA"/>
        </w:rPr>
        <w:t xml:space="preserve"> - جامعة ماريلاند، مقاطعة بالتيمور (</w:t>
      </w:r>
      <w:r>
        <w:rPr>
          <w:b/>
          <w:bCs/>
          <w:color w:val="333333"/>
          <w:sz w:val="20"/>
          <w:szCs w:val="20"/>
          <w:highlight w:val="white"/>
          <w:lang w:val="en-US" w:eastAsia="ar" w:bidi="en-US"/>
        </w:rPr>
        <w:t>UMBC</w:t>
      </w:r>
      <w:r>
        <w:rPr>
          <w:b/>
          <w:bCs/>
          <w:color w:val="333333"/>
          <w:sz w:val="20"/>
          <w:szCs w:val="20"/>
          <w:highlight w:val="white"/>
          <w:rtl/>
          <w:lang w:eastAsia="ar" w:bidi="ar-MA"/>
        </w:rPr>
        <w:t>)</w:t>
      </w:r>
    </w:p>
    <w:p w14:paraId="2A6A2DCF" w14:textId="77777777" w:rsidR="00F91582" w:rsidRDefault="00000000">
      <w:pPr>
        <w:bidi/>
        <w:rPr>
          <w:sz w:val="16"/>
          <w:szCs w:val="16"/>
        </w:rPr>
      </w:pPr>
      <w:r>
        <w:rPr>
          <w:highlight w:val="white"/>
          <w:rtl/>
          <w:lang w:eastAsia="ar" w:bidi="ar-MA"/>
        </w:rPr>
        <w:t xml:space="preserve">يدعم </w:t>
      </w:r>
      <w:hyperlink r:id="rId27">
        <w:r>
          <w:rPr>
            <w:color w:val="1155CC"/>
            <w:highlight w:val="white"/>
            <w:u w:val="single"/>
            <w:rtl/>
            <w:lang w:eastAsia="ar" w:bidi="ar-MA"/>
          </w:rPr>
          <w:t xml:space="preserve">برنامج مُعلمي </w:t>
        </w:r>
        <w:r>
          <w:rPr>
            <w:color w:val="1155CC"/>
            <w:highlight w:val="white"/>
            <w:u w:val="single"/>
            <w:lang w:val="en-US" w:eastAsia="ar" w:bidi="en-US"/>
          </w:rPr>
          <w:t>Sherman</w:t>
        </w:r>
      </w:hyperlink>
      <w:r>
        <w:rPr>
          <w:highlight w:val="white"/>
          <w:rtl/>
          <w:lang w:eastAsia="ar" w:bidi="ar-MA"/>
        </w:rPr>
        <w:t xml:space="preserve"> المتعلمين ليصبحوا معلمين مستجيبين ثقافيًا ورحيمين من خلال التعاون مع أعضاء هيئة التدريس بجامعة </w:t>
      </w:r>
      <w:r>
        <w:rPr>
          <w:highlight w:val="white"/>
          <w:lang w:val="en-US" w:eastAsia="ar" w:bidi="en-US"/>
        </w:rPr>
        <w:t>UMBC</w:t>
      </w:r>
      <w:r>
        <w:rPr>
          <w:highlight w:val="white"/>
          <w:rtl/>
          <w:lang w:eastAsia="ar" w:bidi="ar-MA"/>
        </w:rPr>
        <w:t xml:space="preserve"> والمدارس المحلية. ومن خلال الشراكات المدرسية، يسهل البرنامج تجارب التعلم الأصيلة للباحثين مع تعزيز إنجازات الطلاب ومشاركتهم، لا سيما في تخصصات العلوم والتكنولوجيا والهندسة والرياضيات (</w:t>
      </w:r>
      <w:r>
        <w:rPr>
          <w:highlight w:val="white"/>
          <w:lang w:val="en-US" w:eastAsia="ar" w:bidi="en-US"/>
        </w:rPr>
        <w:t>STEM</w:t>
      </w:r>
      <w:r>
        <w:rPr>
          <w:highlight w:val="white"/>
          <w:rtl/>
          <w:lang w:eastAsia="ar" w:bidi="ar-MA"/>
        </w:rPr>
        <w:t xml:space="preserve">). يوفر البرنامج التدريب الأكاديمي والمهني لمساعدة العلماء على أن يصبحوا معلمين ذوي جودة عالية للمدارس الحضرية. يستعد الباحثون في مرحلة الطفولة المبكرة والتعليم الابتدائي ليكونوا خبراء في تدريس ودمج مجالات مواضيع </w:t>
      </w:r>
      <w:r>
        <w:rPr>
          <w:highlight w:val="white"/>
          <w:lang w:val="en-US" w:eastAsia="ar" w:bidi="en-US"/>
        </w:rPr>
        <w:t>STEM</w:t>
      </w:r>
      <w:r>
        <w:rPr>
          <w:highlight w:val="white"/>
          <w:rtl/>
          <w:lang w:eastAsia="ar" w:bidi="ar-MA"/>
        </w:rPr>
        <w:t>، بينما يصبح المرشحون الفرعيون خبراء في تدريس تخصصاتهم.</w:t>
      </w:r>
    </w:p>
    <w:p w14:paraId="466C3651"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color w:val="007B5F"/>
          <w:highlight w:val="white"/>
        </w:rPr>
      </w:pPr>
    </w:p>
    <w:p w14:paraId="406C8C48" w14:textId="77777777" w:rsidR="00F91582" w:rsidRDefault="00000000">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bidi/>
        <w:spacing w:before="0" w:after="0"/>
        <w:rPr>
          <w:b/>
          <w:color w:val="333333"/>
          <w:sz w:val="20"/>
          <w:szCs w:val="20"/>
          <w:highlight w:val="white"/>
        </w:rPr>
      </w:pPr>
      <w:bookmarkStart w:id="19" w:name="_heading=h.xs2i9ub4qsf1" w:colFirst="0" w:colLast="0"/>
      <w:bookmarkEnd w:id="19"/>
      <w:r>
        <w:rPr>
          <w:b/>
          <w:bCs/>
          <w:color w:val="333333"/>
          <w:sz w:val="20"/>
          <w:szCs w:val="20"/>
          <w:highlight w:val="white"/>
          <w:rtl/>
          <w:lang w:eastAsia="ar" w:bidi="ar-MA"/>
        </w:rPr>
        <w:t>اتحاد منحة ماريلاند الفضائية - الإدارة الوطنية للملاحة الجوية والفضاء (</w:t>
      </w:r>
      <w:r>
        <w:rPr>
          <w:b/>
          <w:bCs/>
          <w:color w:val="333333"/>
          <w:sz w:val="20"/>
          <w:szCs w:val="20"/>
          <w:highlight w:val="white"/>
          <w:lang w:val="en-US" w:eastAsia="ar" w:bidi="en-US"/>
        </w:rPr>
        <w:t>NASA</w:t>
      </w:r>
      <w:r>
        <w:rPr>
          <w:b/>
          <w:bCs/>
          <w:color w:val="333333"/>
          <w:sz w:val="20"/>
          <w:szCs w:val="20"/>
          <w:highlight w:val="white"/>
          <w:rtl/>
          <w:lang w:eastAsia="ar" w:bidi="ar-MA"/>
        </w:rPr>
        <w:t>)</w:t>
      </w:r>
    </w:p>
    <w:p w14:paraId="1F4E6B3E" w14:textId="6757923B"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spacing w:after="360"/>
        <w:rPr>
          <w:color w:val="333333"/>
        </w:rPr>
      </w:pPr>
      <w:r>
        <w:rPr>
          <w:color w:val="333333"/>
          <w:rtl/>
          <w:lang w:eastAsia="ar" w:bidi="ar-MA"/>
        </w:rPr>
        <w:t xml:space="preserve">أحد أهداف </w:t>
      </w:r>
      <w:hyperlink r:id="rId28">
        <w:r>
          <w:rPr>
            <w:color w:val="1155CC"/>
            <w:u w:val="single"/>
            <w:rtl/>
            <w:lang w:eastAsia="ar" w:bidi="ar-MA"/>
          </w:rPr>
          <w:t>اتحاد منحة ماريلاند الفضائية (</w:t>
        </w:r>
        <w:r>
          <w:rPr>
            <w:color w:val="1155CC"/>
            <w:u w:val="single"/>
            <w:lang w:val="en-US" w:eastAsia="ar" w:bidi="en-US"/>
          </w:rPr>
          <w:t>MDSGC</w:t>
        </w:r>
        <w:r>
          <w:rPr>
            <w:color w:val="1155CC"/>
            <w:u w:val="single"/>
            <w:rtl/>
            <w:lang w:eastAsia="ar" w:bidi="ar-MA"/>
          </w:rPr>
          <w:t>)</w:t>
        </w:r>
      </w:hyperlink>
      <w:r>
        <w:rPr>
          <w:color w:val="333333"/>
          <w:rtl/>
          <w:lang w:eastAsia="ar" w:bidi="ar-MA"/>
        </w:rPr>
        <w:t xml:space="preserve"> هو دعم الطلاب الذين يحضرون أو يخططون لحضور مؤسسة تابعة، والذين يحتاجون إلى دعم مالي، والذين يرغبون في متابعة الدراسات في </w:t>
      </w:r>
      <w:proofErr w:type="gramStart"/>
      <w:r w:rsidR="00EF0624">
        <w:rPr>
          <w:rFonts w:hint="cs"/>
          <w:color w:val="333333"/>
          <w:rtl/>
          <w:lang w:eastAsia="ar" w:bidi="ar-MA"/>
        </w:rPr>
        <w:t>الرياضيات</w:t>
      </w:r>
      <w:proofErr w:type="gramEnd"/>
      <w:r>
        <w:rPr>
          <w:color w:val="333333"/>
          <w:rtl/>
          <w:lang w:eastAsia="ar" w:bidi="ar-MA"/>
        </w:rPr>
        <w:t xml:space="preserve"> أو </w:t>
      </w:r>
      <w:r w:rsidR="00EF0624">
        <w:rPr>
          <w:rFonts w:hint="cs"/>
          <w:color w:val="333333"/>
          <w:rtl/>
          <w:lang w:eastAsia="ar" w:bidi="ar-MA"/>
        </w:rPr>
        <w:t>العلوم</w:t>
      </w:r>
      <w:r>
        <w:rPr>
          <w:color w:val="333333"/>
          <w:rtl/>
          <w:lang w:eastAsia="ar" w:bidi="ar-MA"/>
        </w:rPr>
        <w:t xml:space="preserve"> أو </w:t>
      </w:r>
      <w:r w:rsidR="00EF0624">
        <w:rPr>
          <w:rFonts w:hint="cs"/>
          <w:color w:val="333333"/>
          <w:rtl/>
          <w:lang w:eastAsia="ar" w:bidi="ar-MA"/>
        </w:rPr>
        <w:t>الهندسة</w:t>
      </w:r>
      <w:r>
        <w:rPr>
          <w:color w:val="333333"/>
          <w:rtl/>
          <w:lang w:eastAsia="ar" w:bidi="ar-MA"/>
        </w:rPr>
        <w:t xml:space="preserve"> أو التكنولوجيا، التي تتعلق بالفضاء أو قد تؤدي إلى مهنة ذات صلة بوكالة ناسا. لا يزال بإمكان الطلاب تقديم طلبات خارج الدورة للنظر فيها إذا أصبح التمويل متاحًا. </w:t>
      </w:r>
      <w:r>
        <w:rPr>
          <w:b/>
          <w:bCs/>
          <w:color w:val="333333"/>
          <w:rtl/>
          <w:lang w:eastAsia="ar" w:bidi="ar-MA"/>
        </w:rPr>
        <w:t>يجب أن يكون المتقدمون مواطنين أمريكيين</w:t>
      </w:r>
      <w:r>
        <w:rPr>
          <w:color w:val="333333"/>
          <w:rtl/>
          <w:lang w:eastAsia="ar" w:bidi="ar-MA"/>
        </w:rPr>
        <w:t xml:space="preserve"> مسجلين كطلاب بدوام كامل في إحدى الجامعات التابعة لاتحاد </w:t>
      </w:r>
      <w:r>
        <w:rPr>
          <w:color w:val="333333"/>
          <w:lang w:val="en-US" w:eastAsia="ar" w:bidi="en-US"/>
        </w:rPr>
        <w:t>MDSGC</w:t>
      </w:r>
      <w:r>
        <w:rPr>
          <w:color w:val="333333"/>
          <w:rtl/>
          <w:lang w:eastAsia="ar" w:bidi="ar-MA"/>
        </w:rPr>
        <w:t>، بما في ذلك:</w:t>
      </w:r>
    </w:p>
    <w:p w14:paraId="1E74EF22" w14:textId="77777777" w:rsidR="00F91582" w:rsidRDefault="00000000">
      <w:pPr>
        <w:numPr>
          <w:ilvl w:val="0"/>
          <w:numId w:val="5"/>
        </w:numPr>
        <w:shd w:val="clear" w:color="auto" w:fill="FFFFFF"/>
        <w:bidi/>
        <w:ind w:left="1320" w:right="600"/>
      </w:pPr>
      <w:r>
        <w:rPr>
          <w:color w:val="333333"/>
          <w:rtl/>
          <w:lang w:eastAsia="ar" w:bidi="ar-MA"/>
        </w:rPr>
        <w:t>جامعة جونز هوبكنز (</w:t>
      </w:r>
      <w:r>
        <w:rPr>
          <w:color w:val="333333"/>
          <w:lang w:val="en-US" w:eastAsia="ar" w:bidi="en-US"/>
        </w:rPr>
        <w:t>Johns Hopkins University</w:t>
      </w:r>
      <w:r>
        <w:rPr>
          <w:color w:val="333333"/>
          <w:rtl/>
          <w:lang w:eastAsia="ar" w:bidi="ar-MA"/>
        </w:rPr>
        <w:t>)</w:t>
      </w:r>
    </w:p>
    <w:p w14:paraId="0706BB61" w14:textId="77777777" w:rsidR="00F91582" w:rsidRDefault="00000000">
      <w:pPr>
        <w:numPr>
          <w:ilvl w:val="0"/>
          <w:numId w:val="5"/>
        </w:numPr>
        <w:shd w:val="clear" w:color="auto" w:fill="FFFFFF"/>
        <w:bidi/>
        <w:ind w:left="1320" w:right="600"/>
      </w:pPr>
      <w:r>
        <w:rPr>
          <w:color w:val="333333"/>
          <w:rtl/>
          <w:lang w:eastAsia="ar" w:bidi="ar-MA"/>
        </w:rPr>
        <w:t>جامعة ولاية مورغان (</w:t>
      </w:r>
      <w:r>
        <w:rPr>
          <w:color w:val="333333"/>
          <w:lang w:val="en-US" w:eastAsia="ar" w:bidi="en-US"/>
        </w:rPr>
        <w:t>Morgan State University</w:t>
      </w:r>
      <w:r>
        <w:rPr>
          <w:color w:val="333333"/>
          <w:rtl/>
          <w:lang w:eastAsia="ar" w:bidi="ar-MA"/>
        </w:rPr>
        <w:t>)</w:t>
      </w:r>
    </w:p>
    <w:p w14:paraId="284F2B6B" w14:textId="77777777" w:rsidR="00F91582" w:rsidRDefault="00000000">
      <w:pPr>
        <w:numPr>
          <w:ilvl w:val="0"/>
          <w:numId w:val="5"/>
        </w:numPr>
        <w:shd w:val="clear" w:color="auto" w:fill="FFFFFF"/>
        <w:bidi/>
        <w:ind w:left="1320" w:right="600"/>
      </w:pPr>
      <w:r>
        <w:rPr>
          <w:color w:val="333333"/>
          <w:rtl/>
          <w:lang w:eastAsia="ar" w:bidi="ar-MA"/>
        </w:rPr>
        <w:t>جامعة توسون (</w:t>
      </w:r>
      <w:r>
        <w:rPr>
          <w:color w:val="333333"/>
          <w:lang w:val="en-US" w:eastAsia="ar" w:bidi="en-US"/>
        </w:rPr>
        <w:t>Towson University</w:t>
      </w:r>
      <w:r>
        <w:rPr>
          <w:color w:val="333333"/>
          <w:rtl/>
          <w:lang w:eastAsia="ar" w:bidi="ar-MA"/>
        </w:rPr>
        <w:t>)</w:t>
      </w:r>
    </w:p>
    <w:p w14:paraId="00415DAC" w14:textId="77777777" w:rsidR="00F91582" w:rsidRDefault="00000000">
      <w:pPr>
        <w:numPr>
          <w:ilvl w:val="0"/>
          <w:numId w:val="5"/>
        </w:numPr>
        <w:shd w:val="clear" w:color="auto" w:fill="FFFFFF"/>
        <w:bidi/>
        <w:ind w:left="1320" w:right="600"/>
      </w:pPr>
      <w:r>
        <w:rPr>
          <w:color w:val="333333"/>
          <w:rtl/>
          <w:lang w:eastAsia="ar" w:bidi="ar-MA"/>
        </w:rPr>
        <w:t>جامعة ماريلاند كوليدج بارك (</w:t>
      </w:r>
      <w:r>
        <w:rPr>
          <w:color w:val="333333"/>
          <w:lang w:val="en-US" w:eastAsia="ar" w:bidi="en-US"/>
        </w:rPr>
        <w:t>University of Maryland College Park</w:t>
      </w:r>
      <w:r>
        <w:rPr>
          <w:color w:val="333333"/>
          <w:rtl/>
          <w:lang w:eastAsia="ar" w:bidi="ar-MA"/>
        </w:rPr>
        <w:t>)</w:t>
      </w:r>
    </w:p>
    <w:p w14:paraId="66B352FE" w14:textId="77777777" w:rsidR="00F91582" w:rsidRDefault="00000000">
      <w:pPr>
        <w:numPr>
          <w:ilvl w:val="0"/>
          <w:numId w:val="5"/>
        </w:numPr>
        <w:shd w:val="clear" w:color="auto" w:fill="FFFFFF"/>
        <w:bidi/>
        <w:ind w:left="1320" w:right="600"/>
      </w:pPr>
      <w:r>
        <w:rPr>
          <w:color w:val="333333"/>
          <w:rtl/>
          <w:lang w:eastAsia="ar" w:bidi="ar-MA"/>
        </w:rPr>
        <w:t>جامعة ماريلاند مقاطعة بالتيمور (</w:t>
      </w:r>
      <w:r>
        <w:rPr>
          <w:color w:val="333333"/>
          <w:lang w:val="en-US" w:eastAsia="ar" w:bidi="en-US"/>
        </w:rPr>
        <w:t>University of Maryland Baltimore County</w:t>
      </w:r>
      <w:r>
        <w:rPr>
          <w:color w:val="333333"/>
          <w:rtl/>
          <w:lang w:eastAsia="ar" w:bidi="ar-MA"/>
        </w:rPr>
        <w:t>)</w:t>
      </w:r>
    </w:p>
    <w:p w14:paraId="0883CD5E" w14:textId="77777777" w:rsidR="00F91582" w:rsidRDefault="00000000">
      <w:pPr>
        <w:numPr>
          <w:ilvl w:val="0"/>
          <w:numId w:val="5"/>
        </w:numPr>
        <w:shd w:val="clear" w:color="auto" w:fill="FFFFFF"/>
        <w:bidi/>
        <w:ind w:left="1320" w:right="600"/>
      </w:pPr>
      <w:r>
        <w:rPr>
          <w:color w:val="333333"/>
          <w:rtl/>
          <w:lang w:eastAsia="ar" w:bidi="ar-MA"/>
        </w:rPr>
        <w:t xml:space="preserve">جامعة ماريلاند </w:t>
      </w:r>
      <w:proofErr w:type="spellStart"/>
      <w:r>
        <w:rPr>
          <w:color w:val="333333"/>
          <w:rtl/>
          <w:lang w:eastAsia="ar" w:bidi="ar-MA"/>
        </w:rPr>
        <w:t>إيسترن</w:t>
      </w:r>
      <w:proofErr w:type="spellEnd"/>
      <w:r>
        <w:rPr>
          <w:color w:val="333333"/>
          <w:rtl/>
          <w:lang w:eastAsia="ar" w:bidi="ar-MA"/>
        </w:rPr>
        <w:t xml:space="preserve"> شور (</w:t>
      </w:r>
      <w:r>
        <w:rPr>
          <w:color w:val="333333"/>
          <w:lang w:val="en-US" w:eastAsia="ar" w:bidi="en-US"/>
        </w:rPr>
        <w:t>University of Maryland Eastern Shore</w:t>
      </w:r>
      <w:r>
        <w:rPr>
          <w:color w:val="333333"/>
          <w:rtl/>
          <w:lang w:eastAsia="ar" w:bidi="ar-MA"/>
        </w:rPr>
        <w:t>)</w:t>
      </w:r>
    </w:p>
    <w:p w14:paraId="436A5103" w14:textId="77777777" w:rsidR="00F91582" w:rsidRDefault="00000000">
      <w:pPr>
        <w:numPr>
          <w:ilvl w:val="0"/>
          <w:numId w:val="5"/>
        </w:numPr>
        <w:shd w:val="clear" w:color="auto" w:fill="FFFFFF"/>
        <w:bidi/>
        <w:ind w:left="1320" w:right="600"/>
      </w:pPr>
      <w:r>
        <w:rPr>
          <w:color w:val="333333"/>
          <w:rtl/>
          <w:lang w:eastAsia="ar" w:bidi="ar-MA"/>
        </w:rPr>
        <w:t>جامعة الكابيتول التكنولوجية (</w:t>
      </w:r>
      <w:r>
        <w:rPr>
          <w:color w:val="333333"/>
          <w:lang w:val="en-US" w:eastAsia="ar" w:bidi="en-US"/>
        </w:rPr>
        <w:t>Capitol Technology University</w:t>
      </w:r>
      <w:r>
        <w:rPr>
          <w:color w:val="333333"/>
          <w:rtl/>
          <w:lang w:eastAsia="ar" w:bidi="ar-MA"/>
        </w:rPr>
        <w:t>)</w:t>
      </w:r>
    </w:p>
    <w:p w14:paraId="60B2ACF7" w14:textId="77777777" w:rsidR="00F91582" w:rsidRDefault="00000000">
      <w:pPr>
        <w:numPr>
          <w:ilvl w:val="0"/>
          <w:numId w:val="5"/>
        </w:numPr>
        <w:shd w:val="clear" w:color="auto" w:fill="FFFFFF"/>
        <w:bidi/>
        <w:spacing w:after="360"/>
        <w:ind w:left="1320" w:right="600"/>
      </w:pPr>
      <w:r>
        <w:rPr>
          <w:color w:val="333333"/>
          <w:rtl/>
          <w:lang w:eastAsia="ar" w:bidi="ar-MA"/>
        </w:rPr>
        <w:t xml:space="preserve">كلية </w:t>
      </w:r>
      <w:proofErr w:type="spellStart"/>
      <w:r>
        <w:rPr>
          <w:color w:val="333333"/>
          <w:rtl/>
          <w:lang w:eastAsia="ar" w:bidi="ar-MA"/>
        </w:rPr>
        <w:t>هاجرستاون</w:t>
      </w:r>
      <w:proofErr w:type="spellEnd"/>
      <w:r>
        <w:rPr>
          <w:color w:val="333333"/>
          <w:rtl/>
          <w:lang w:eastAsia="ar" w:bidi="ar-MA"/>
        </w:rPr>
        <w:t xml:space="preserve"> المجتمعية (</w:t>
      </w:r>
      <w:r>
        <w:rPr>
          <w:color w:val="333333"/>
          <w:lang w:val="en-US" w:eastAsia="ar" w:bidi="en-US"/>
        </w:rPr>
        <w:t>Hagerstown Community College</w:t>
      </w:r>
      <w:r>
        <w:rPr>
          <w:color w:val="333333"/>
          <w:rtl/>
          <w:lang w:eastAsia="ar" w:bidi="ar-MA"/>
        </w:rPr>
        <w:t>).</w:t>
      </w:r>
    </w:p>
    <w:p w14:paraId="41A26782" w14:textId="77777777" w:rsidR="00F91582" w:rsidRDefault="00F91582">
      <w:pPr>
        <w:bidi/>
      </w:pPr>
    </w:p>
    <w:p w14:paraId="0E69AFA9"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r>
        <w:rPr>
          <w:b/>
          <w:bCs/>
          <w:rtl/>
          <w:lang w:eastAsia="ar" w:bidi="ar-MA"/>
        </w:rPr>
        <w:t xml:space="preserve">منحة </w:t>
      </w:r>
      <w:r>
        <w:rPr>
          <w:b/>
          <w:bCs/>
          <w:lang w:val="en-US" w:eastAsia="ar" w:bidi="en-US"/>
        </w:rPr>
        <w:t>Community College Promise</w:t>
      </w:r>
      <w:r>
        <w:rPr>
          <w:b/>
          <w:bCs/>
          <w:rtl/>
          <w:lang w:eastAsia="ar" w:bidi="ar-MA"/>
        </w:rPr>
        <w:t xml:space="preserve"> الدراسية - </w:t>
      </w:r>
      <w:r>
        <w:rPr>
          <w:b/>
          <w:bCs/>
          <w:lang w:val="en-US" w:eastAsia="ar" w:bidi="en-US"/>
        </w:rPr>
        <w:t>Maryland.Gov</w:t>
      </w:r>
    </w:p>
    <w:p w14:paraId="07849A2C"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highlight w:val="white"/>
        </w:rPr>
      </w:pPr>
      <w:hyperlink r:id="rId29">
        <w:r>
          <w:rPr>
            <w:color w:val="1155CC"/>
            <w:highlight w:val="white"/>
            <w:u w:val="single"/>
            <w:rtl/>
            <w:lang w:eastAsia="ar" w:bidi="ar-MA"/>
          </w:rPr>
          <w:t xml:space="preserve">منحة </w:t>
        </w:r>
        <w:r>
          <w:rPr>
            <w:color w:val="1155CC"/>
            <w:highlight w:val="white"/>
            <w:u w:val="single"/>
            <w:lang w:val="en-US" w:eastAsia="ar" w:bidi="en-US"/>
          </w:rPr>
          <w:t>Maryland Community College Promise</w:t>
        </w:r>
      </w:hyperlink>
      <w:r>
        <w:rPr>
          <w:highlight w:val="white"/>
          <w:rtl/>
          <w:lang w:eastAsia="ar" w:bidi="ar-MA"/>
        </w:rPr>
        <w:t xml:space="preserve"> هي منحة دراسية حتى آخر فلس (</w:t>
      </w:r>
      <w:r>
        <w:rPr>
          <w:highlight w:val="white"/>
          <w:lang w:val="en-US" w:eastAsia="ar" w:bidi="en-US"/>
        </w:rPr>
        <w:t>Last-dollar</w:t>
      </w:r>
      <w:r>
        <w:rPr>
          <w:highlight w:val="white"/>
          <w:rtl/>
          <w:lang w:eastAsia="ar" w:bidi="ar-MA"/>
        </w:rPr>
        <w:t>) متاحة للعام الدراسي 2025-2024</w:t>
      </w:r>
      <w:r>
        <w:rPr>
          <w:highlight w:val="white"/>
          <w:lang w:val="en-US" w:eastAsia="ar" w:bidi="en-US"/>
        </w:rPr>
        <w:t>​</w:t>
      </w:r>
      <w:r>
        <w:rPr>
          <w:highlight w:val="white"/>
          <w:rtl/>
          <w:lang w:eastAsia="ar" w:bidi="ar-MA"/>
        </w:rPr>
        <w:t xml:space="preserve"> للطلاب الذين يسجلون في كلية ماريلاند المجتمعية. يمكن للطلاب المؤهلين الحصول على ما يصل إلى 5,000 دولار لتغطية أي رسوم دراسية متبقية ونفقات الرسوم الإلزامية بعد تطبيق المساعدات المالية الفيدرالية أو الحكومية.</w:t>
      </w:r>
    </w:p>
    <w:p w14:paraId="051B512C"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rPr>
          <w:highlight w:val="white"/>
        </w:rPr>
      </w:pPr>
    </w:p>
    <w:p w14:paraId="0405A788" w14:textId="77777777" w:rsidR="00F91582" w:rsidRPr="00EF0624" w:rsidRDefault="00000000">
      <w:pPr>
        <w:pStyle w:val="Heading1"/>
        <w:widowControl w:val="0"/>
        <w:bidi/>
        <w:rPr>
          <w:b/>
          <w:bCs/>
        </w:rPr>
      </w:pPr>
      <w:bookmarkStart w:id="20" w:name="_heading=h.lnxbz9" w:colFirst="0" w:colLast="0"/>
      <w:bookmarkEnd w:id="20"/>
      <w:r w:rsidRPr="00EF0624">
        <w:rPr>
          <w:b/>
          <w:bCs/>
          <w:rtl/>
          <w:lang w:eastAsia="ar" w:bidi="ar-MA"/>
        </w:rPr>
        <w:t>الفعاليات</w:t>
      </w:r>
    </w:p>
    <w:p w14:paraId="67F8B5C4" w14:textId="77777777" w:rsidR="00F91582" w:rsidRDefault="00000000">
      <w:pPr>
        <w:bidi/>
        <w:rPr>
          <w:b/>
        </w:rPr>
      </w:pPr>
      <w:r>
        <w:rPr>
          <w:b/>
          <w:bCs/>
          <w:rtl/>
          <w:lang w:eastAsia="ar" w:bidi="ar-MA"/>
        </w:rPr>
        <w:t>صناديق المواد الغذائية الطازجة - إدارة الترفيه والمتنزهات بمدينة بالتيمور</w:t>
      </w:r>
    </w:p>
    <w:p w14:paraId="4B62043B" w14:textId="0A6C58D7" w:rsidR="00F91582" w:rsidRDefault="00000000">
      <w:pPr>
        <w:bidi/>
      </w:pPr>
      <w:r>
        <w:rPr>
          <w:rtl/>
          <w:lang w:eastAsia="ar" w:bidi="ar-MA"/>
        </w:rPr>
        <w:t>لا تفوت فرصة الحصول على صناديق المواد الغذائية الطازجة مجانًا كل يوم خميس من الساعة 12 ظهراً حتى 4 عصراً! تدعوك إدارة الترفيه والمتنزهات بمدينة بالتيمور (</w:t>
      </w:r>
      <w:r>
        <w:rPr>
          <w:lang w:val="en-US" w:eastAsia="ar" w:bidi="en-US"/>
        </w:rPr>
        <w:t>BCRP</w:t>
      </w:r>
      <w:r>
        <w:rPr>
          <w:rtl/>
          <w:lang w:eastAsia="ar" w:bidi="ar-MA"/>
        </w:rPr>
        <w:t xml:space="preserve">) أنت وأصدقاؤك إلى مزرعة </w:t>
      </w:r>
      <w:r>
        <w:rPr>
          <w:lang w:val="en-US" w:eastAsia="ar" w:bidi="en-US"/>
        </w:rPr>
        <w:t>Plantation Park Heights Urban Farm</w:t>
      </w:r>
      <w:r>
        <w:rPr>
          <w:rtl/>
          <w:lang w:eastAsia="ar" w:bidi="ar-MA"/>
        </w:rPr>
        <w:t>، التي تقع في</w:t>
      </w:r>
      <w:r w:rsidR="00EF0624">
        <w:rPr>
          <w:rtl/>
          <w:lang w:eastAsia="ar" w:bidi="ar-MA"/>
        </w:rPr>
        <w:br/>
      </w:r>
      <w:r w:rsidR="00042373">
        <w:rPr>
          <w:b/>
          <w:bCs/>
          <w:lang w:val="en-US" w:eastAsia="ar" w:bidi="en-US"/>
        </w:rPr>
        <w:t xml:space="preserve">3811 </w:t>
      </w:r>
      <w:r>
        <w:rPr>
          <w:b/>
          <w:bCs/>
          <w:lang w:val="en-US" w:eastAsia="ar" w:bidi="en-US"/>
        </w:rPr>
        <w:t>Park Heights Ave</w:t>
      </w:r>
      <w:r>
        <w:rPr>
          <w:b/>
          <w:bCs/>
          <w:rtl/>
          <w:lang w:eastAsia="ar" w:bidi="ar-MA"/>
        </w:rPr>
        <w:t>.</w:t>
      </w:r>
      <w:r>
        <w:rPr>
          <w:rtl/>
          <w:lang w:eastAsia="ar" w:bidi="ar-MA"/>
        </w:rPr>
        <w:t xml:space="preserve"> هذه الفعالية مفتوحة للجميع. قم بتمييز التقويمات الخاصة بك وتأكد من مراجعة تقويم الفعاليات </w:t>
      </w:r>
      <w:hyperlink r:id="rId30">
        <w:r>
          <w:rPr>
            <w:color w:val="1155CC"/>
            <w:u w:val="single"/>
            <w:rtl/>
            <w:lang w:eastAsia="ar" w:bidi="ar-MA"/>
          </w:rPr>
          <w:t xml:space="preserve">لمعرفة فعاليات الأغذية الطازجة القادمة من </w:t>
        </w:r>
        <w:r>
          <w:rPr>
            <w:color w:val="1155CC"/>
            <w:u w:val="single"/>
            <w:lang w:val="en-US" w:eastAsia="ar" w:bidi="en-US"/>
          </w:rPr>
          <w:t>BCRP</w:t>
        </w:r>
        <w:r>
          <w:rPr>
            <w:color w:val="1155CC"/>
            <w:u w:val="single"/>
            <w:rtl/>
            <w:lang w:eastAsia="ar" w:bidi="ar-MA"/>
          </w:rPr>
          <w:t>!</w:t>
        </w:r>
      </w:hyperlink>
    </w:p>
    <w:p w14:paraId="0A493815" w14:textId="77777777" w:rsidR="00F91582" w:rsidRDefault="00F91582">
      <w:pPr>
        <w:bidi/>
      </w:pPr>
    </w:p>
    <w:p w14:paraId="35F93FA4" w14:textId="77777777" w:rsidR="00F91582" w:rsidRDefault="00F91582">
      <w:pPr>
        <w:bidi/>
        <w:rPr>
          <w:b/>
        </w:rPr>
      </w:pPr>
    </w:p>
    <w:p w14:paraId="6B86959D" w14:textId="77777777" w:rsidR="00EF0624" w:rsidRDefault="00EF0624">
      <w:pPr>
        <w:bidi/>
        <w:rPr>
          <w:b/>
          <w:bCs/>
          <w:rtl/>
          <w:lang w:eastAsia="ar" w:bidi="ar-MA"/>
        </w:rPr>
      </w:pPr>
    </w:p>
    <w:p w14:paraId="54875B22" w14:textId="77777777" w:rsidR="00EF0624" w:rsidRDefault="00EF0624" w:rsidP="00EF0624">
      <w:pPr>
        <w:bidi/>
        <w:rPr>
          <w:b/>
          <w:bCs/>
          <w:rtl/>
          <w:lang w:eastAsia="ar" w:bidi="ar-MA"/>
        </w:rPr>
      </w:pPr>
    </w:p>
    <w:p w14:paraId="4E8CC8DB" w14:textId="77777777" w:rsidR="00EF0624" w:rsidRDefault="00EF0624" w:rsidP="00EF0624">
      <w:pPr>
        <w:bidi/>
        <w:rPr>
          <w:b/>
          <w:bCs/>
          <w:rtl/>
          <w:lang w:eastAsia="ar" w:bidi="ar-MA"/>
        </w:rPr>
      </w:pPr>
    </w:p>
    <w:p w14:paraId="188247FE" w14:textId="77777777" w:rsidR="00EF0624" w:rsidRDefault="00EF0624" w:rsidP="00EF0624">
      <w:pPr>
        <w:bidi/>
        <w:rPr>
          <w:b/>
          <w:bCs/>
          <w:rtl/>
          <w:lang w:eastAsia="ar" w:bidi="ar-MA"/>
        </w:rPr>
      </w:pPr>
    </w:p>
    <w:p w14:paraId="360B5164" w14:textId="0A026250" w:rsidR="00F91582" w:rsidRDefault="00000000" w:rsidP="00EF0624">
      <w:pPr>
        <w:bidi/>
        <w:rPr>
          <w:b/>
        </w:rPr>
      </w:pPr>
      <w:r>
        <w:rPr>
          <w:b/>
          <w:bCs/>
          <w:rtl/>
          <w:lang w:eastAsia="ar" w:bidi="ar-MA"/>
        </w:rPr>
        <w:lastRenderedPageBreak/>
        <w:t xml:space="preserve">معسكر عطلة الربيع - إدارة الترفيه والمتنزهات بمدينة بالتيمور </w:t>
      </w:r>
    </w:p>
    <w:p w14:paraId="6B3E48DC" w14:textId="77777777" w:rsidR="00F91582" w:rsidRDefault="00000000">
      <w:pPr>
        <w:bidi/>
        <w:rPr>
          <w:color w:val="333333"/>
          <w:highlight w:val="white"/>
        </w:rPr>
      </w:pPr>
      <w:r>
        <w:rPr>
          <w:color w:val="333333"/>
          <w:highlight w:val="white"/>
          <w:rtl/>
          <w:lang w:eastAsia="ar" w:bidi="ar-MA"/>
        </w:rPr>
        <w:t xml:space="preserve">هل تبحث عن طريقة مثيرة وبأسعار معقولة لإبقاء أطفالك مشغولين خلال عطلة الربيع؟ في الفترة من 25 إلى 28 مارس، تستضيف </w:t>
      </w:r>
      <w:r>
        <w:rPr>
          <w:color w:val="333333"/>
          <w:highlight w:val="white"/>
          <w:lang w:val="en-US" w:eastAsia="ar" w:bidi="en-US"/>
        </w:rPr>
        <w:t>BCRP</w:t>
      </w:r>
      <w:r>
        <w:rPr>
          <w:color w:val="333333"/>
          <w:highlight w:val="white"/>
          <w:rtl/>
          <w:lang w:eastAsia="ar" w:bidi="ar-MA"/>
        </w:rPr>
        <w:t xml:space="preserve"> معسكرات من الساعة 8:30 صباحًا حتى 5:30 مساءً في مراكز الترفيه المختلفة في جميع أنحاء المدينة. لا تفوت هذه الفرصة لإبقاء أطفالك منشغلين ونشطين ويستمتعون. أوقات المعسكر تكون من الساعة 8:30 صباحًا حتى 5:30 مساءً ويتم استضافته في مراكز الترفيه في جميع أنحاء المدينة.</w:t>
      </w:r>
      <w:hyperlink r:id="rId31">
        <w:r>
          <w:rPr>
            <w:color w:val="1155CC"/>
            <w:highlight w:val="white"/>
            <w:u w:val="single"/>
            <w:rtl/>
            <w:lang w:eastAsia="ar" w:bidi="ar-MA"/>
          </w:rPr>
          <w:t xml:space="preserve"> سجل لتأمين مكان طفلك.</w:t>
        </w:r>
      </w:hyperlink>
      <w:r>
        <w:rPr>
          <w:color w:val="333333"/>
          <w:highlight w:val="white"/>
          <w:rtl/>
          <w:lang w:eastAsia="ar" w:bidi="ar-MA"/>
        </w:rPr>
        <w:t xml:space="preserve"> </w:t>
      </w:r>
    </w:p>
    <w:p w14:paraId="4F7E1077"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rPr>
          <w:color w:val="333333"/>
          <w:highlight w:val="white"/>
        </w:rPr>
      </w:pPr>
    </w:p>
    <w:p w14:paraId="324A787A"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r>
        <w:rPr>
          <w:b/>
          <w:bCs/>
          <w:rtl/>
          <w:lang w:eastAsia="ar" w:bidi="ar-MA"/>
        </w:rPr>
        <w:t>فعالية يوم قوة المال 2024 - حملة إنشاء الأصول والمدخرات والأمل (</w:t>
      </w:r>
      <w:r>
        <w:rPr>
          <w:b/>
          <w:bCs/>
          <w:lang w:val="en-US" w:eastAsia="ar" w:bidi="en-US"/>
        </w:rPr>
        <w:t>CASH</w:t>
      </w:r>
      <w:r>
        <w:rPr>
          <w:b/>
          <w:bCs/>
          <w:rtl/>
          <w:lang w:eastAsia="ar" w:bidi="ar-MA"/>
        </w:rPr>
        <w:t>)</w:t>
      </w:r>
    </w:p>
    <w:p w14:paraId="6DFCB297" w14:textId="77777777" w:rsidR="00F91582"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bidi/>
      </w:pPr>
      <w:r>
        <w:rPr>
          <w:rtl/>
          <w:lang w:eastAsia="ar" w:bidi="ar-MA"/>
        </w:rPr>
        <w:t xml:space="preserve">تقدم حملة </w:t>
      </w:r>
      <w:r>
        <w:rPr>
          <w:lang w:val="en-US" w:eastAsia="ar" w:bidi="en-US"/>
        </w:rPr>
        <w:t>CASH</w:t>
      </w:r>
      <w:r>
        <w:rPr>
          <w:rtl/>
          <w:lang w:eastAsia="ar" w:bidi="ar-MA"/>
        </w:rPr>
        <w:t xml:space="preserve"> غير الربحية في ولاية ماريلاند فعالية يوم قوة المال (</w:t>
      </w:r>
      <w:r>
        <w:rPr>
          <w:lang w:val="en-US" w:eastAsia="ar" w:bidi="en-US"/>
        </w:rPr>
        <w:t>Money Power Day</w:t>
      </w:r>
      <w:r>
        <w:rPr>
          <w:rtl/>
          <w:lang w:eastAsia="ar" w:bidi="ar-MA"/>
        </w:rPr>
        <w:t>) لعام 2024، وهي عبارة عن أكبر معرض مجاني للكفاءة المالية في المنطقة. هناك أنشطة مصممة لإلهام الأشخاص من جميع الأعمار وإعلامهم بكيفية تحسين قدراتهم المالية. كما أنها أكبر معرض مجاني للكفاءة المالية في المنطقة وتتضمن أنشطة متنوعة تهدف إلى الإلهام والتثقيف.</w:t>
      </w:r>
    </w:p>
    <w:p w14:paraId="125C35A2"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pPr>
    </w:p>
    <w:p w14:paraId="7682352E" w14:textId="77777777" w:rsidR="00F91582" w:rsidRDefault="00F91582">
      <w:pPr>
        <w:pBdr>
          <w:top w:val="none" w:sz="0" w:space="0" w:color="000000"/>
          <w:left w:val="none" w:sz="0" w:space="0" w:color="000000"/>
          <w:bottom w:val="none" w:sz="0" w:space="0" w:color="000000"/>
          <w:right w:val="none" w:sz="0" w:space="0" w:color="000000"/>
          <w:between w:val="none" w:sz="0" w:space="0" w:color="000000"/>
        </w:pBdr>
        <w:shd w:val="clear" w:color="auto" w:fill="FFFFFF"/>
        <w:bidi/>
        <w:rPr>
          <w:b/>
        </w:rPr>
      </w:pPr>
    </w:p>
    <w:p w14:paraId="7C3F21CA" w14:textId="77777777" w:rsidR="00F91582" w:rsidRPr="00EF0624" w:rsidRDefault="00000000">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bidi/>
        <w:spacing w:after="220" w:line="300" w:lineRule="auto"/>
        <w:rPr>
          <w:rFonts w:asciiTheme="minorBidi" w:eastAsia="Arial" w:hAnsiTheme="minorBidi" w:cstheme="minorBidi"/>
          <w:b/>
          <w:color w:val="212121"/>
          <w:sz w:val="20"/>
          <w:szCs w:val="20"/>
          <w:highlight w:val="white"/>
        </w:rPr>
      </w:pPr>
      <w:bookmarkStart w:id="21" w:name="_heading=h.oklozq5f8vsa" w:colFirst="0" w:colLast="0"/>
      <w:bookmarkEnd w:id="21"/>
      <w:r w:rsidRPr="00EF0624">
        <w:rPr>
          <w:rFonts w:asciiTheme="minorBidi" w:hAnsiTheme="minorBidi" w:cstheme="minorBidi"/>
          <w:b/>
          <w:bCs/>
          <w:color w:val="212121"/>
          <w:sz w:val="20"/>
          <w:szCs w:val="20"/>
          <w:highlight w:val="white"/>
          <w:rtl/>
          <w:lang w:eastAsia="ar" w:bidi="ar-MA"/>
        </w:rPr>
        <w:t xml:space="preserve">فعالية </w:t>
      </w:r>
      <w:r w:rsidRPr="00EF0624">
        <w:rPr>
          <w:rFonts w:asciiTheme="minorBidi" w:hAnsiTheme="minorBidi" w:cstheme="minorBidi"/>
          <w:b/>
          <w:bCs/>
          <w:color w:val="212121"/>
          <w:sz w:val="20"/>
          <w:szCs w:val="20"/>
          <w:highlight w:val="white"/>
          <w:lang w:val="en-US" w:eastAsia="ar" w:bidi="en-US"/>
        </w:rPr>
        <w:t xml:space="preserve">Read to Reef </w:t>
      </w:r>
      <w:proofErr w:type="spellStart"/>
      <w:r w:rsidRPr="00EF0624">
        <w:rPr>
          <w:rFonts w:asciiTheme="minorBidi" w:hAnsiTheme="minorBidi" w:cstheme="minorBidi"/>
          <w:b/>
          <w:bCs/>
          <w:color w:val="212121"/>
          <w:sz w:val="20"/>
          <w:szCs w:val="20"/>
          <w:highlight w:val="white"/>
          <w:lang w:val="en-US" w:eastAsia="ar" w:bidi="en-US"/>
        </w:rPr>
        <w:t>Crafternoons</w:t>
      </w:r>
      <w:proofErr w:type="spellEnd"/>
      <w:r w:rsidRPr="00EF0624">
        <w:rPr>
          <w:rFonts w:asciiTheme="minorBidi" w:hAnsiTheme="minorBidi" w:cstheme="minorBidi"/>
          <w:b/>
          <w:bCs/>
          <w:color w:val="212121"/>
          <w:sz w:val="20"/>
          <w:szCs w:val="20"/>
          <w:highlight w:val="white"/>
          <w:rtl/>
          <w:lang w:eastAsia="ar" w:bidi="ar-MA"/>
        </w:rPr>
        <w:t>: معسكر قنديل البحر الأسبوعي (</w:t>
      </w:r>
      <w:r w:rsidRPr="00EF0624">
        <w:rPr>
          <w:rFonts w:asciiTheme="minorBidi" w:hAnsiTheme="minorBidi" w:cstheme="minorBidi"/>
          <w:b/>
          <w:bCs/>
          <w:color w:val="212121"/>
          <w:sz w:val="20"/>
          <w:szCs w:val="20"/>
          <w:highlight w:val="white"/>
          <w:lang w:val="en-US" w:eastAsia="ar" w:bidi="en-US"/>
        </w:rPr>
        <w:t>Weekly Jellyfish Jamboree</w:t>
      </w:r>
      <w:r w:rsidRPr="00EF0624">
        <w:rPr>
          <w:rFonts w:asciiTheme="minorBidi" w:hAnsiTheme="minorBidi" w:cstheme="minorBidi"/>
          <w:b/>
          <w:bCs/>
          <w:color w:val="212121"/>
          <w:sz w:val="20"/>
          <w:szCs w:val="20"/>
          <w:highlight w:val="white"/>
          <w:rtl/>
          <w:lang w:eastAsia="ar" w:bidi="ar-MA"/>
        </w:rPr>
        <w:t xml:space="preserve">)! - مكتبة </w:t>
      </w:r>
      <w:r w:rsidRPr="00EF0624">
        <w:rPr>
          <w:rFonts w:asciiTheme="minorBidi" w:hAnsiTheme="minorBidi" w:cstheme="minorBidi"/>
          <w:b/>
          <w:bCs/>
          <w:color w:val="212121"/>
          <w:sz w:val="20"/>
          <w:szCs w:val="20"/>
          <w:highlight w:val="white"/>
          <w:lang w:val="en-US" w:eastAsia="ar" w:bidi="en-US"/>
        </w:rPr>
        <w:t>Enoch Pratt</w:t>
      </w:r>
      <w:r w:rsidRPr="00EF0624">
        <w:rPr>
          <w:rFonts w:asciiTheme="minorBidi" w:hAnsiTheme="minorBidi" w:cstheme="minorBidi"/>
          <w:b/>
          <w:bCs/>
          <w:color w:val="212121"/>
          <w:sz w:val="20"/>
          <w:szCs w:val="20"/>
          <w:highlight w:val="white"/>
          <w:rtl/>
          <w:lang w:eastAsia="ar" w:bidi="ar-MA"/>
        </w:rPr>
        <w:t xml:space="preserve"> فرع شارع </w:t>
      </w:r>
      <w:r w:rsidRPr="00EF0624">
        <w:rPr>
          <w:rFonts w:asciiTheme="minorBidi" w:hAnsiTheme="minorBidi" w:cstheme="minorBidi"/>
          <w:b/>
          <w:bCs/>
          <w:color w:val="212121"/>
          <w:sz w:val="20"/>
          <w:szCs w:val="20"/>
          <w:highlight w:val="white"/>
          <w:lang w:val="en-US" w:eastAsia="ar" w:bidi="en-US"/>
        </w:rPr>
        <w:t>Orleans</w:t>
      </w:r>
    </w:p>
    <w:p w14:paraId="1D003ACC" w14:textId="77777777" w:rsidR="00F91582" w:rsidRDefault="00000000">
      <w:pPr>
        <w:numPr>
          <w:ilvl w:val="0"/>
          <w:numId w:val="2"/>
        </w:numPr>
        <w:pBdr>
          <w:top w:val="none" w:sz="0" w:space="0" w:color="000000"/>
          <w:bottom w:val="none" w:sz="0" w:space="0" w:color="000000"/>
          <w:right w:val="none" w:sz="0" w:space="0" w:color="000000"/>
          <w:between w:val="none" w:sz="0" w:space="0" w:color="000000"/>
        </w:pBdr>
        <w:shd w:val="clear" w:color="auto" w:fill="FFFFFF"/>
        <w:bidi/>
        <w:spacing w:after="160" w:line="300" w:lineRule="auto"/>
        <w:ind w:left="1320"/>
      </w:pPr>
      <w:r>
        <w:rPr>
          <w:b/>
          <w:bCs/>
          <w:color w:val="212121"/>
          <w:rtl/>
          <w:lang w:eastAsia="ar" w:bidi="ar-MA"/>
        </w:rPr>
        <w:t>الثلاثاء 26 مارس - حوض قنديل البحر الصغير:</w:t>
      </w:r>
      <w:r>
        <w:rPr>
          <w:color w:val="212121"/>
          <w:rtl/>
          <w:lang w:eastAsia="ar" w:bidi="ar-MA"/>
        </w:rPr>
        <w:t xml:space="preserve"> قم بتخصيص حوض قنديل البحر الصغير الخاص بك عن طريق ملء وعاء بلاستيكي بالماء واختيار ملحقات حوض السمك وأوراق الشجر المزيفة ونماذج قنديل البحر والتمائم المائية الأخرى للعيش بداخلها!</w:t>
      </w:r>
    </w:p>
    <w:p w14:paraId="2CDC53B1" w14:textId="77777777" w:rsidR="00F91582" w:rsidRDefault="00F91582">
      <w:pPr>
        <w:bidi/>
        <w:rPr>
          <w:rFonts w:ascii="Raleway" w:eastAsia="Raleway" w:hAnsi="Raleway" w:cs="Raleway"/>
          <w:b/>
          <w:color w:val="FDB900"/>
          <w:sz w:val="28"/>
          <w:szCs w:val="28"/>
        </w:rPr>
      </w:pPr>
    </w:p>
    <w:p w14:paraId="1B836DE4" w14:textId="77777777" w:rsidR="00F91582" w:rsidRDefault="00000000">
      <w:pPr>
        <w:bidi/>
        <w:rPr>
          <w:rFonts w:ascii="Raleway" w:eastAsia="Raleway" w:hAnsi="Raleway" w:cs="Raleway"/>
          <w:b/>
          <w:color w:val="FDB900"/>
          <w:sz w:val="28"/>
          <w:szCs w:val="28"/>
        </w:rPr>
      </w:pPr>
      <w:r>
        <w:rPr>
          <w:b/>
          <w:bCs/>
          <w:color w:val="FDB900"/>
          <w:sz w:val="28"/>
          <w:szCs w:val="28"/>
          <w:rtl/>
          <w:lang w:eastAsia="ar" w:bidi="ar-MA"/>
        </w:rPr>
        <w:t>الأحداث الوطنية</w:t>
      </w:r>
    </w:p>
    <w:p w14:paraId="1C1B8D56" w14:textId="77777777" w:rsidR="00F91582" w:rsidRDefault="00000000">
      <w:pPr>
        <w:bidi/>
        <w:rPr>
          <w:b/>
          <w:color w:val="080808"/>
          <w:highlight w:val="white"/>
        </w:rPr>
      </w:pPr>
      <w:r>
        <w:rPr>
          <w:b/>
          <w:bCs/>
          <w:color w:val="080808"/>
          <w:highlight w:val="white"/>
          <w:rtl/>
          <w:lang w:eastAsia="ar" w:bidi="ar-MA"/>
        </w:rPr>
        <w:t>ندوة عبر الإنترنت مشتركة لوزارة الأمن الداخلي مع إدارة خدمات المواطنة والهجرة الأمريكية (</w:t>
      </w:r>
      <w:r>
        <w:rPr>
          <w:b/>
          <w:bCs/>
          <w:color w:val="080808"/>
          <w:highlight w:val="white"/>
          <w:lang w:val="en-US" w:eastAsia="ar" w:bidi="en-US"/>
        </w:rPr>
        <w:t>USCIS</w:t>
      </w:r>
      <w:r>
        <w:rPr>
          <w:b/>
          <w:bCs/>
          <w:color w:val="080808"/>
          <w:highlight w:val="white"/>
          <w:rtl/>
          <w:lang w:eastAsia="ar" w:bidi="ar-MA"/>
        </w:rPr>
        <w:t>) حول قاعدة الرسوم الجديدة</w:t>
      </w:r>
    </w:p>
    <w:p w14:paraId="6809D6FC" w14:textId="77777777" w:rsidR="00F91582" w:rsidRDefault="00000000">
      <w:pPr>
        <w:bidi/>
        <w:rPr>
          <w:color w:val="080808"/>
          <w:highlight w:val="white"/>
        </w:rPr>
      </w:pPr>
      <w:r>
        <w:rPr>
          <w:color w:val="080808"/>
          <w:highlight w:val="white"/>
          <w:rtl/>
          <w:lang w:eastAsia="ar" w:bidi="ar-MA"/>
        </w:rPr>
        <w:t xml:space="preserve">يعقد </w:t>
      </w:r>
      <w:hyperlink r:id="rId32">
        <w:r>
          <w:rPr>
            <w:color w:val="005288"/>
            <w:highlight w:val="white"/>
            <w:u w:val="single"/>
            <w:rtl/>
            <w:lang w:eastAsia="ar" w:bidi="ar-MA"/>
          </w:rPr>
          <w:t>مكتب أمين التظلمات لخدمات المواطنة والهجرة (</w:t>
        </w:r>
        <w:r>
          <w:rPr>
            <w:color w:val="005288"/>
            <w:highlight w:val="white"/>
            <w:u w:val="single"/>
            <w:lang w:val="en-US" w:eastAsia="ar" w:bidi="en-US"/>
          </w:rPr>
          <w:t>CIS Ombudsman</w:t>
        </w:r>
        <w:r>
          <w:rPr>
            <w:color w:val="005288"/>
            <w:highlight w:val="white"/>
            <w:u w:val="single"/>
            <w:rtl/>
            <w:lang w:eastAsia="ar" w:bidi="ar-MA"/>
          </w:rPr>
          <w:t>)</w:t>
        </w:r>
      </w:hyperlink>
      <w:r>
        <w:rPr>
          <w:color w:val="080808"/>
          <w:highlight w:val="white"/>
          <w:rtl/>
          <w:lang w:eastAsia="ar" w:bidi="ar-MA"/>
        </w:rPr>
        <w:t xml:space="preserve"> ندوة مشتركة عبر الإنترنت مع إدارة خدمات المواطنة والهجرة الأمريكية</w:t>
      </w:r>
      <w:r>
        <w:rPr>
          <w:b/>
          <w:bCs/>
          <w:color w:val="080808"/>
          <w:highlight w:val="white"/>
          <w:rtl/>
          <w:lang w:eastAsia="ar" w:bidi="ar-MA"/>
        </w:rPr>
        <w:t xml:space="preserve"> </w:t>
      </w:r>
      <w:r>
        <w:rPr>
          <w:color w:val="080808"/>
          <w:highlight w:val="white"/>
          <w:rtl/>
          <w:lang w:eastAsia="ar" w:bidi="ar-MA"/>
        </w:rPr>
        <w:t>(</w:t>
      </w:r>
      <w:r>
        <w:rPr>
          <w:color w:val="080808"/>
          <w:highlight w:val="white"/>
          <w:lang w:val="en-US" w:eastAsia="ar" w:bidi="en-US"/>
        </w:rPr>
        <w:t>USCIS</w:t>
      </w:r>
      <w:r>
        <w:rPr>
          <w:color w:val="080808"/>
          <w:highlight w:val="white"/>
          <w:rtl/>
          <w:lang w:eastAsia="ar" w:bidi="ar-MA"/>
        </w:rPr>
        <w:t xml:space="preserve">) بشأن </w:t>
      </w:r>
      <w:hyperlink r:id="rId33">
        <w:r>
          <w:rPr>
            <w:color w:val="005288"/>
            <w:highlight w:val="white"/>
            <w:u w:val="single"/>
            <w:rtl/>
            <w:lang w:eastAsia="ar" w:bidi="ar-MA"/>
          </w:rPr>
          <w:t>القاعدة النهائية لتحديث بعض رسوم الهجرة والتجنس</w:t>
        </w:r>
      </w:hyperlink>
      <w:r>
        <w:rPr>
          <w:color w:val="080808"/>
          <w:highlight w:val="white"/>
          <w:rtl/>
          <w:lang w:eastAsia="ar" w:bidi="ar-MA"/>
        </w:rPr>
        <w:t>. أعلنت إدارة خدمات المواطنة والهجرة الأمريكية عن قاعدة رسوم جديدة تكون سارية اعتبارًا من 1 أبريل 2024. راجع كيف يمكن أن يؤثر ذلك على هجرتك. ستتناول هذه الندوة عبر الويب موضوعات تشمل:</w:t>
      </w:r>
    </w:p>
    <w:p w14:paraId="5C896AF8" w14:textId="77777777" w:rsidR="00F91582" w:rsidRDefault="00000000">
      <w:pPr>
        <w:numPr>
          <w:ilvl w:val="0"/>
          <w:numId w:val="4"/>
        </w:numPr>
        <w:shd w:val="clear" w:color="auto" w:fill="FFFFFF"/>
        <w:bidi/>
        <w:spacing w:before="240" w:line="276" w:lineRule="auto"/>
        <w:rPr>
          <w:color w:val="080808"/>
          <w:sz w:val="16"/>
          <w:szCs w:val="16"/>
          <w:highlight w:val="white"/>
        </w:rPr>
      </w:pPr>
      <w:r>
        <w:rPr>
          <w:color w:val="080808"/>
          <w:highlight w:val="white"/>
          <w:rtl/>
          <w:lang w:eastAsia="ar" w:bidi="ar-MA"/>
        </w:rPr>
        <w:t>الرسوم الجديدة والمحدثة والإعفاءات من الرسوم</w:t>
      </w:r>
    </w:p>
    <w:p w14:paraId="1ED99BBD" w14:textId="77777777" w:rsidR="00F91582" w:rsidRDefault="00000000">
      <w:pPr>
        <w:numPr>
          <w:ilvl w:val="0"/>
          <w:numId w:val="4"/>
        </w:numPr>
        <w:shd w:val="clear" w:color="auto" w:fill="FFFFFF"/>
        <w:bidi/>
        <w:spacing w:line="276" w:lineRule="auto"/>
        <w:rPr>
          <w:color w:val="080808"/>
          <w:sz w:val="16"/>
          <w:szCs w:val="16"/>
          <w:highlight w:val="white"/>
        </w:rPr>
      </w:pPr>
      <w:r>
        <w:rPr>
          <w:color w:val="080808"/>
          <w:highlight w:val="white"/>
          <w:rtl/>
          <w:lang w:eastAsia="ar" w:bidi="ar-MA"/>
        </w:rPr>
        <w:t>إصدارات النماذج الجديدة والمواعيد النهائية وفترات السماح</w:t>
      </w:r>
    </w:p>
    <w:p w14:paraId="1D386DDD" w14:textId="77777777" w:rsidR="00F91582" w:rsidRDefault="00000000">
      <w:pPr>
        <w:numPr>
          <w:ilvl w:val="0"/>
          <w:numId w:val="4"/>
        </w:numPr>
        <w:shd w:val="clear" w:color="auto" w:fill="FFFFFF"/>
        <w:bidi/>
        <w:spacing w:line="276" w:lineRule="auto"/>
        <w:rPr>
          <w:color w:val="080808"/>
          <w:sz w:val="16"/>
          <w:szCs w:val="16"/>
          <w:highlight w:val="white"/>
        </w:rPr>
      </w:pPr>
      <w:r>
        <w:rPr>
          <w:color w:val="080808"/>
          <w:highlight w:val="white"/>
          <w:rtl/>
          <w:lang w:eastAsia="ar" w:bidi="ar-MA"/>
        </w:rPr>
        <w:t>رسوم برنامج اللجوء لبعض مقدمي طلبات الحصول على تأشيرة المهاجرين وغير المهاجرين على أساس العمل</w:t>
      </w:r>
    </w:p>
    <w:p w14:paraId="18DB86B6" w14:textId="77777777" w:rsidR="00F91582" w:rsidRDefault="00000000">
      <w:pPr>
        <w:numPr>
          <w:ilvl w:val="0"/>
          <w:numId w:val="4"/>
        </w:numPr>
        <w:shd w:val="clear" w:color="auto" w:fill="FFFFFF"/>
        <w:bidi/>
        <w:spacing w:line="276" w:lineRule="auto"/>
        <w:rPr>
          <w:color w:val="080808"/>
          <w:sz w:val="16"/>
          <w:szCs w:val="16"/>
          <w:highlight w:val="white"/>
        </w:rPr>
      </w:pPr>
      <w:r>
        <w:rPr>
          <w:color w:val="080808"/>
          <w:highlight w:val="white"/>
          <w:rtl/>
          <w:lang w:eastAsia="ar" w:bidi="ar-MA"/>
        </w:rPr>
        <w:t>خيارات رسوم مخفضة لمقدمي طلبات التجنس والأشخاص الذين يقدمون طلباتهم عبر الإنترنت</w:t>
      </w:r>
    </w:p>
    <w:p w14:paraId="38CBBC46" w14:textId="77777777" w:rsidR="00F91582" w:rsidRDefault="00000000">
      <w:pPr>
        <w:numPr>
          <w:ilvl w:val="0"/>
          <w:numId w:val="4"/>
        </w:numPr>
        <w:shd w:val="clear" w:color="auto" w:fill="FFFFFF"/>
        <w:bidi/>
        <w:spacing w:after="240" w:line="276" w:lineRule="auto"/>
        <w:rPr>
          <w:color w:val="080808"/>
          <w:sz w:val="16"/>
          <w:szCs w:val="16"/>
          <w:highlight w:val="white"/>
        </w:rPr>
      </w:pPr>
      <w:r>
        <w:rPr>
          <w:color w:val="080808"/>
          <w:highlight w:val="white"/>
          <w:rtl/>
          <w:lang w:eastAsia="ar" w:bidi="ar-MA"/>
        </w:rPr>
        <w:t>التغييرات في نماذج التبني الدولية</w:t>
      </w:r>
    </w:p>
    <w:p w14:paraId="7B02A032" w14:textId="77777777" w:rsidR="00F91582" w:rsidRDefault="00F91582">
      <w:pPr>
        <w:bidi/>
        <w:rPr>
          <w:color w:val="080808"/>
          <w:highlight w:val="white"/>
        </w:rPr>
      </w:pPr>
    </w:p>
    <w:p w14:paraId="2EC8850B" w14:textId="77777777" w:rsidR="00F91582" w:rsidRDefault="00F91582">
      <w:pPr>
        <w:bidi/>
        <w:rPr>
          <w:b/>
          <w:color w:val="080808"/>
          <w:highlight w:val="white"/>
        </w:rPr>
      </w:pPr>
    </w:p>
    <w:p w14:paraId="5DA4B99B" w14:textId="77777777" w:rsidR="00F91582" w:rsidRDefault="00000000">
      <w:pPr>
        <w:bidi/>
        <w:rPr>
          <w:color w:val="080808"/>
        </w:rPr>
      </w:pPr>
      <w:r>
        <w:rPr>
          <w:b/>
          <w:bCs/>
          <w:color w:val="080808"/>
          <w:highlight w:val="white"/>
          <w:rtl/>
          <w:lang w:eastAsia="ar" w:bidi="ar-MA"/>
        </w:rPr>
        <w:t xml:space="preserve"> </w:t>
      </w:r>
    </w:p>
    <w:p w14:paraId="13715B82" w14:textId="77777777" w:rsidR="00F91582" w:rsidRPr="00EF0624" w:rsidRDefault="00000000">
      <w:pPr>
        <w:pStyle w:val="Heading1"/>
        <w:widowControl w:val="0"/>
        <w:bidi/>
        <w:rPr>
          <w:b/>
          <w:bCs/>
        </w:rPr>
      </w:pPr>
      <w:bookmarkStart w:id="22" w:name="_heading=h.44sinio" w:colFirst="0" w:colLast="0"/>
      <w:bookmarkEnd w:id="22"/>
      <w:r w:rsidRPr="00EF0624">
        <w:rPr>
          <w:b/>
          <w:bCs/>
          <w:rtl/>
          <w:lang w:eastAsia="ar" w:bidi="ar-MA"/>
        </w:rPr>
        <w:t>فرص التوظيف</w:t>
      </w:r>
    </w:p>
    <w:p w14:paraId="7ED048CA" w14:textId="77777777" w:rsidR="00F91582" w:rsidRDefault="00F91582">
      <w:pPr>
        <w:bidi/>
      </w:pPr>
    </w:p>
    <w:p w14:paraId="178560ED" w14:textId="77777777" w:rsidR="00F91582" w:rsidRDefault="00000000">
      <w:pPr>
        <w:bidi/>
      </w:pPr>
      <w:hyperlink r:id="rId34">
        <w:r>
          <w:rPr>
            <w:color w:val="1155CC"/>
            <w:u w:val="single"/>
            <w:rtl/>
            <w:lang w:eastAsia="ar" w:bidi="ar-MA"/>
          </w:rPr>
          <w:t>محلل سياسات، مسؤول عمليات 2</w:t>
        </w:r>
      </w:hyperlink>
      <w:r>
        <w:rPr>
          <w:rtl/>
          <w:lang w:eastAsia="ar" w:bidi="ar-MA"/>
        </w:rPr>
        <w:t>، مكتب الإنصاف والحقوق المدنية</w:t>
      </w:r>
    </w:p>
    <w:p w14:paraId="72E41B2B" w14:textId="77777777" w:rsidR="00F91582" w:rsidRDefault="00F91582">
      <w:pPr>
        <w:bidi/>
      </w:pPr>
    </w:p>
    <w:p w14:paraId="33F32DDE" w14:textId="77777777" w:rsidR="00F91582" w:rsidRDefault="00000000">
      <w:pPr>
        <w:bidi/>
      </w:pPr>
      <w:hyperlink r:id="rId35">
        <w:r>
          <w:rPr>
            <w:color w:val="1155CC"/>
            <w:u w:val="single"/>
            <w:rtl/>
            <w:lang w:eastAsia="ar" w:bidi="ar-MA"/>
          </w:rPr>
          <w:t>مساعد مجتمع موظفي الفعاليات</w:t>
        </w:r>
      </w:hyperlink>
      <w:r>
        <w:rPr>
          <w:rtl/>
          <w:lang w:eastAsia="ar" w:bidi="ar-MA"/>
        </w:rPr>
        <w:t>، مدينة بالتيمور للترفيه والمتنزهات</w:t>
      </w:r>
    </w:p>
    <w:p w14:paraId="13337132" w14:textId="77777777" w:rsidR="00F91582" w:rsidRDefault="00F91582">
      <w:pPr>
        <w:bidi/>
      </w:pPr>
    </w:p>
    <w:p w14:paraId="378A52F2" w14:textId="77777777" w:rsidR="00F91582" w:rsidRDefault="00000000">
      <w:pPr>
        <w:bidi/>
      </w:pPr>
      <w:hyperlink r:id="rId36">
        <w:r>
          <w:rPr>
            <w:color w:val="1155CC"/>
            <w:u w:val="single"/>
            <w:rtl/>
            <w:lang w:eastAsia="ar" w:bidi="ar-MA"/>
          </w:rPr>
          <w:t>مسؤول المطالبات الطبية 2</w:t>
        </w:r>
      </w:hyperlink>
      <w:r>
        <w:rPr>
          <w:rtl/>
          <w:lang w:eastAsia="ar" w:bidi="ar-MA"/>
        </w:rPr>
        <w:t>، وزارة الصحة</w:t>
      </w:r>
    </w:p>
    <w:p w14:paraId="509CE834" w14:textId="77777777" w:rsidR="00F91582" w:rsidRDefault="00F91582">
      <w:pPr>
        <w:bidi/>
      </w:pPr>
    </w:p>
    <w:p w14:paraId="2E84E803" w14:textId="77777777" w:rsidR="00F91582" w:rsidRDefault="00000000">
      <w:pPr>
        <w:bidi/>
      </w:pPr>
      <w:hyperlink r:id="rId37">
        <w:r>
          <w:rPr>
            <w:color w:val="1155CC"/>
            <w:u w:val="single"/>
            <w:rtl/>
            <w:lang w:eastAsia="ar" w:bidi="ar-MA"/>
          </w:rPr>
          <w:t>وظائف متنوعة</w:t>
        </w:r>
      </w:hyperlink>
      <w:r>
        <w:rPr>
          <w:rtl/>
          <w:lang w:eastAsia="ar" w:bidi="ar-MA"/>
        </w:rPr>
        <w:t xml:space="preserve">، جامعة </w:t>
      </w:r>
      <w:r>
        <w:rPr>
          <w:lang w:val="en-US" w:eastAsia="ar" w:bidi="en-US"/>
        </w:rPr>
        <w:t>Johns Hopkins Medicine</w:t>
      </w:r>
    </w:p>
    <w:p w14:paraId="3BC57BC1" w14:textId="77777777" w:rsidR="00F91582" w:rsidRDefault="00F91582">
      <w:pPr>
        <w:widowControl w:val="0"/>
        <w:bidi/>
      </w:pPr>
    </w:p>
    <w:p w14:paraId="22296B97" w14:textId="77777777" w:rsidR="00F91582" w:rsidRDefault="00000000">
      <w:pPr>
        <w:widowControl w:val="0"/>
        <w:bidi/>
      </w:pPr>
      <w:hyperlink r:id="rId38">
        <w:r>
          <w:rPr>
            <w:color w:val="1155CC"/>
            <w:u w:val="single"/>
            <w:rtl/>
            <w:lang w:eastAsia="ar" w:bidi="ar-MA"/>
          </w:rPr>
          <w:t>مدير حسابات العملاء</w:t>
        </w:r>
      </w:hyperlink>
      <w:r>
        <w:rPr>
          <w:rtl/>
          <w:lang w:eastAsia="ar" w:bidi="ar-MA"/>
        </w:rPr>
        <w:t>، وزارة الأشغال العامة</w:t>
      </w:r>
    </w:p>
    <w:p w14:paraId="2A11367B" w14:textId="77777777" w:rsidR="00F91582" w:rsidRDefault="00F91582">
      <w:pPr>
        <w:widowControl w:val="0"/>
        <w:bidi/>
      </w:pPr>
    </w:p>
    <w:p w14:paraId="7163D01E" w14:textId="77777777" w:rsidR="00F91582" w:rsidRDefault="00000000">
      <w:pPr>
        <w:widowControl w:val="0"/>
        <w:bidi/>
      </w:pPr>
      <w:hyperlink r:id="rId39">
        <w:r>
          <w:rPr>
            <w:color w:val="1155CC"/>
            <w:u w:val="single"/>
            <w:rtl/>
            <w:lang w:eastAsia="ar" w:bidi="ar-MA"/>
          </w:rPr>
          <w:t>مساعد خدمات الطوارئ</w:t>
        </w:r>
      </w:hyperlink>
      <w:r>
        <w:rPr>
          <w:rtl/>
          <w:lang w:eastAsia="ar" w:bidi="ar-MA"/>
        </w:rPr>
        <w:t xml:space="preserve">، مكتب العمدة لخدمات المشردين </w:t>
      </w:r>
    </w:p>
    <w:p w14:paraId="1D33FB06" w14:textId="77777777" w:rsidR="00F91582" w:rsidRDefault="00F91582">
      <w:pPr>
        <w:widowControl w:val="0"/>
        <w:bidi/>
      </w:pPr>
    </w:p>
    <w:p w14:paraId="6E31CCD9" w14:textId="77777777" w:rsidR="00F91582" w:rsidRDefault="00000000">
      <w:pPr>
        <w:widowControl w:val="0"/>
        <w:bidi/>
      </w:pPr>
      <w:hyperlink r:id="rId40">
        <w:r>
          <w:rPr>
            <w:color w:val="1155CC"/>
            <w:u w:val="single"/>
            <w:rtl/>
            <w:lang w:eastAsia="ar" w:bidi="ar-MA"/>
          </w:rPr>
          <w:t>متخصص الدعم المباشر</w:t>
        </w:r>
      </w:hyperlink>
      <w:r>
        <w:rPr>
          <w:rtl/>
          <w:lang w:eastAsia="ar" w:bidi="ar-MA"/>
        </w:rPr>
        <w:t xml:space="preserve">، شركة </w:t>
      </w:r>
      <w:r>
        <w:rPr>
          <w:lang w:val="en-US" w:eastAsia="ar" w:bidi="en-US"/>
        </w:rPr>
        <w:t>Gallagher Services</w:t>
      </w:r>
      <w:r>
        <w:rPr>
          <w:rtl/>
          <w:lang w:eastAsia="ar" w:bidi="ar-MA"/>
        </w:rPr>
        <w:t xml:space="preserve"> </w:t>
      </w:r>
    </w:p>
    <w:p w14:paraId="078C9F77" w14:textId="77777777" w:rsidR="00F91582" w:rsidRDefault="00F91582">
      <w:pPr>
        <w:widowControl w:val="0"/>
        <w:bidi/>
      </w:pPr>
    </w:p>
    <w:p w14:paraId="38CE4ACF" w14:textId="77777777" w:rsidR="00F91582" w:rsidRDefault="00000000">
      <w:pPr>
        <w:widowControl w:val="0"/>
        <w:bidi/>
      </w:pPr>
      <w:hyperlink r:id="rId41">
        <w:r>
          <w:rPr>
            <w:color w:val="1155CC"/>
            <w:u w:val="single"/>
            <w:rtl/>
            <w:lang w:eastAsia="ar" w:bidi="ar-MA"/>
          </w:rPr>
          <w:t>مدرب كرة السلة</w:t>
        </w:r>
      </w:hyperlink>
      <w:r>
        <w:rPr>
          <w:rtl/>
          <w:lang w:eastAsia="ar" w:bidi="ar-MA"/>
        </w:rPr>
        <w:t>، معهد القيادة الإسلامية بالولايات المتحدة الأمريكية</w:t>
      </w:r>
    </w:p>
    <w:p w14:paraId="5D18B1FA" w14:textId="77777777" w:rsidR="00F91582" w:rsidRDefault="00F91582">
      <w:pPr>
        <w:widowControl w:val="0"/>
        <w:bidi/>
      </w:pPr>
    </w:p>
    <w:p w14:paraId="1770A84D" w14:textId="77777777" w:rsidR="00F91582" w:rsidRDefault="00000000">
      <w:pPr>
        <w:widowControl w:val="0"/>
        <w:bidi/>
      </w:pPr>
      <w:hyperlink r:id="rId42">
        <w:r>
          <w:rPr>
            <w:color w:val="1155CC"/>
            <w:u w:val="single"/>
            <w:rtl/>
            <w:lang w:eastAsia="ar" w:bidi="ar-MA"/>
          </w:rPr>
          <w:t>مدرس (المنطقة الشرقية)</w:t>
        </w:r>
      </w:hyperlink>
      <w:r>
        <w:rPr>
          <w:rtl/>
          <w:lang w:eastAsia="ar" w:bidi="ar-MA"/>
        </w:rPr>
        <w:t>، ولاية ماريلاند</w:t>
      </w:r>
    </w:p>
    <w:p w14:paraId="57F55BB3" w14:textId="77777777" w:rsidR="00F91582" w:rsidRDefault="00F91582">
      <w:pPr>
        <w:widowControl w:val="0"/>
        <w:bidi/>
      </w:pPr>
    </w:p>
    <w:p w14:paraId="7ACBD809" w14:textId="77777777" w:rsidR="00F91582" w:rsidRDefault="00000000">
      <w:pPr>
        <w:widowControl w:val="0"/>
        <w:bidi/>
      </w:pPr>
      <w:hyperlink r:id="rId43">
        <w:r>
          <w:rPr>
            <w:color w:val="1155CC"/>
            <w:u w:val="single"/>
            <w:rtl/>
            <w:lang w:eastAsia="ar" w:bidi="ar-MA"/>
          </w:rPr>
          <w:t>مستشار الإسكان</w:t>
        </w:r>
      </w:hyperlink>
      <w:r>
        <w:rPr>
          <w:rtl/>
          <w:lang w:eastAsia="ar" w:bidi="ar-MA"/>
        </w:rPr>
        <w:t>، مؤسسة تنمية المجتمع في الجنوب الشرقي</w:t>
      </w:r>
    </w:p>
    <w:p w14:paraId="792BD4B1" w14:textId="77777777" w:rsidR="00F91582" w:rsidRDefault="00F91582">
      <w:pPr>
        <w:widowControl w:val="0"/>
        <w:bidi/>
      </w:pPr>
    </w:p>
    <w:p w14:paraId="218B7B38" w14:textId="77777777" w:rsidR="00F91582" w:rsidRDefault="00000000">
      <w:pPr>
        <w:widowControl w:val="0"/>
        <w:bidi/>
      </w:pPr>
      <w:hyperlink r:id="rId44">
        <w:r>
          <w:rPr>
            <w:color w:val="1155CC"/>
            <w:u w:val="single"/>
            <w:rtl/>
            <w:lang w:eastAsia="ar" w:bidi="ar-MA"/>
          </w:rPr>
          <w:t>مساعد مكتب الاستقبال</w:t>
        </w:r>
      </w:hyperlink>
      <w:r>
        <w:rPr>
          <w:rtl/>
          <w:lang w:eastAsia="ar" w:bidi="ar-MA"/>
        </w:rPr>
        <w:t xml:space="preserve">، منظمة الإغاثة العالمية </w:t>
      </w:r>
    </w:p>
    <w:p w14:paraId="7F02E2FD" w14:textId="77777777" w:rsidR="00F91582" w:rsidRDefault="00F91582">
      <w:pPr>
        <w:widowControl w:val="0"/>
        <w:bidi/>
      </w:pPr>
    </w:p>
    <w:p w14:paraId="2CCB0756" w14:textId="77777777" w:rsidR="00F91582" w:rsidRDefault="00000000">
      <w:pPr>
        <w:widowControl w:val="0"/>
        <w:bidi/>
      </w:pPr>
      <w:hyperlink r:id="rId45">
        <w:r>
          <w:rPr>
            <w:color w:val="1155CC"/>
            <w:u w:val="single"/>
            <w:rtl/>
            <w:lang w:eastAsia="ar" w:bidi="ar-MA"/>
          </w:rPr>
          <w:t xml:space="preserve">منسق تعليم في برنامج </w:t>
        </w:r>
        <w:r>
          <w:rPr>
            <w:color w:val="1155CC"/>
            <w:u w:val="single"/>
            <w:lang w:val="en-US" w:eastAsia="ar" w:bidi="en-US"/>
          </w:rPr>
          <w:t>Head Start</w:t>
        </w:r>
      </w:hyperlink>
      <w:r>
        <w:rPr>
          <w:rtl/>
          <w:lang w:eastAsia="ar" w:bidi="ar-MA"/>
        </w:rPr>
        <w:t xml:space="preserve">، الجمعيات الخيرية الكاثوليكية </w:t>
      </w:r>
    </w:p>
    <w:p w14:paraId="03E538CD" w14:textId="77777777" w:rsidR="00F91582" w:rsidRDefault="00F91582">
      <w:pPr>
        <w:widowControl w:val="0"/>
        <w:bidi/>
      </w:pPr>
    </w:p>
    <w:p w14:paraId="0BC0B9B0" w14:textId="77777777" w:rsidR="00F91582" w:rsidRDefault="00000000">
      <w:pPr>
        <w:widowControl w:val="0"/>
        <w:bidi/>
      </w:pPr>
      <w:hyperlink r:id="rId46">
        <w:r>
          <w:rPr>
            <w:color w:val="1155CC"/>
            <w:u w:val="single"/>
            <w:rtl/>
            <w:lang w:eastAsia="ar" w:bidi="ar-MA"/>
          </w:rPr>
          <w:t>مساعد خاص لمفوض الصحة</w:t>
        </w:r>
      </w:hyperlink>
      <w:r>
        <w:rPr>
          <w:rtl/>
          <w:lang w:eastAsia="ar" w:bidi="ar-MA"/>
        </w:rPr>
        <w:t>، أخصائي خدمات المنح 3 - وزارة الصحة</w:t>
      </w:r>
    </w:p>
    <w:p w14:paraId="7BA044AA" w14:textId="77777777" w:rsidR="00F91582" w:rsidRDefault="00F91582">
      <w:pPr>
        <w:widowControl w:val="0"/>
        <w:bidi/>
      </w:pPr>
    </w:p>
    <w:p w14:paraId="4E7722A5" w14:textId="77777777" w:rsidR="00F91582" w:rsidRDefault="00000000">
      <w:pPr>
        <w:widowControl w:val="0"/>
        <w:bidi/>
      </w:pPr>
      <w:hyperlink r:id="rId47">
        <w:r>
          <w:rPr>
            <w:color w:val="1155CC"/>
            <w:u w:val="single"/>
            <w:rtl/>
            <w:lang w:eastAsia="ar" w:bidi="ar-MA"/>
          </w:rPr>
          <w:t>مشرف مرسل الراديو</w:t>
        </w:r>
      </w:hyperlink>
      <w:r>
        <w:rPr>
          <w:rtl/>
          <w:lang w:eastAsia="ar" w:bidi="ar-MA"/>
        </w:rPr>
        <w:t>، وزارة الأشغال العامة</w:t>
      </w:r>
    </w:p>
    <w:p w14:paraId="4B78FB91" w14:textId="77777777" w:rsidR="00F91582" w:rsidRDefault="00F91582">
      <w:pPr>
        <w:widowControl w:val="0"/>
        <w:bidi/>
      </w:pPr>
    </w:p>
    <w:p w14:paraId="7B57CB87" w14:textId="77777777" w:rsidR="00F91582" w:rsidRDefault="00000000">
      <w:pPr>
        <w:widowControl w:val="0"/>
        <w:bidi/>
      </w:pPr>
      <w:hyperlink r:id="rId48">
        <w:r>
          <w:rPr>
            <w:color w:val="1155CC"/>
            <w:u w:val="single"/>
            <w:rtl/>
            <w:lang w:eastAsia="ar" w:bidi="ar-MA"/>
          </w:rPr>
          <w:t>مدير المشاركة المجتمعية</w:t>
        </w:r>
      </w:hyperlink>
      <w:r>
        <w:rPr>
          <w:rtl/>
          <w:lang w:eastAsia="ar" w:bidi="ar-MA"/>
        </w:rPr>
        <w:t xml:space="preserve">، منظمة </w:t>
      </w:r>
      <w:r>
        <w:rPr>
          <w:lang w:val="en-US" w:eastAsia="ar" w:bidi="en-US"/>
        </w:rPr>
        <w:t>Just Neighbors</w:t>
      </w:r>
    </w:p>
    <w:p w14:paraId="722802C9" w14:textId="77777777" w:rsidR="00F91582" w:rsidRDefault="00F91582">
      <w:pPr>
        <w:widowControl w:val="0"/>
        <w:bidi/>
      </w:pPr>
    </w:p>
    <w:p w14:paraId="03FFC5E5" w14:textId="77777777" w:rsidR="00F91582" w:rsidRDefault="00F91582">
      <w:pPr>
        <w:widowControl w:val="0"/>
        <w:bidi/>
      </w:pPr>
    </w:p>
    <w:p w14:paraId="065792D3" w14:textId="77777777" w:rsidR="00F91582" w:rsidRDefault="00F91582">
      <w:pPr>
        <w:widowControl w:val="0"/>
        <w:bidi/>
      </w:pPr>
    </w:p>
    <w:p w14:paraId="68A857B5" w14:textId="77777777" w:rsidR="00F91582" w:rsidRDefault="00000000">
      <w:pPr>
        <w:widowControl w:val="0"/>
        <w:bidi/>
        <w:rPr>
          <w:rFonts w:ascii="Raleway" w:eastAsia="Raleway" w:hAnsi="Raleway" w:cs="Raleway"/>
          <w:color w:val="7F7F7F"/>
          <w:highlight w:val="white"/>
        </w:rPr>
      </w:pPr>
      <w:r>
        <w:rPr>
          <w:b/>
          <w:bCs/>
          <w:color w:val="FDB900"/>
          <w:sz w:val="24"/>
          <w:szCs w:val="24"/>
          <w:rtl/>
          <w:lang w:eastAsia="ar" w:bidi="ar-MA"/>
        </w:rPr>
        <w:t>هل تريد البقاء على اطلاع بأحدث المعلومات والموارد لمجتمعات المهاجرين واللاجئين لدينا؟</w:t>
      </w:r>
    </w:p>
    <w:p w14:paraId="1D39974B" w14:textId="77777777" w:rsidR="00F91582" w:rsidRDefault="00F91582">
      <w:pPr>
        <w:widowControl w:val="0"/>
        <w:bidi/>
        <w:jc w:val="center"/>
        <w:rPr>
          <w:rFonts w:ascii="Raleway" w:eastAsia="Raleway" w:hAnsi="Raleway" w:cs="Raleway"/>
          <w:color w:val="7F7F7F"/>
        </w:rPr>
      </w:pPr>
    </w:p>
    <w:p w14:paraId="456DD83C" w14:textId="77777777" w:rsidR="00F91582" w:rsidRDefault="00000000">
      <w:pPr>
        <w:widowControl w:val="0"/>
        <w:bidi/>
        <w:jc w:val="center"/>
        <w:rPr>
          <w:rFonts w:ascii="Raleway" w:eastAsia="Raleway" w:hAnsi="Raleway" w:cs="Raleway"/>
          <w:b/>
          <w:color w:val="4D4D4D"/>
        </w:rPr>
      </w:pPr>
      <w:r>
        <w:rPr>
          <w:b/>
          <w:bCs/>
          <w:color w:val="4D4D4D"/>
          <w:rtl/>
          <w:lang w:eastAsia="ar" w:bidi="ar-MA"/>
        </w:rPr>
        <w:t xml:space="preserve">قم بمتابعة مكتب </w:t>
      </w:r>
      <w:r>
        <w:rPr>
          <w:b/>
          <w:bCs/>
          <w:color w:val="4D4D4D"/>
          <w:lang w:val="en-US" w:eastAsia="ar" w:bidi="en-US"/>
        </w:rPr>
        <w:t>MIMA</w:t>
      </w:r>
      <w:r>
        <w:rPr>
          <w:b/>
          <w:bCs/>
          <w:color w:val="4D4D4D"/>
          <w:rtl/>
          <w:lang w:eastAsia="ar" w:bidi="ar-MA"/>
        </w:rPr>
        <w:t xml:space="preserve"> على </w:t>
      </w:r>
      <w:hyperlink r:id="rId49">
        <w:r>
          <w:rPr>
            <w:b/>
            <w:bCs/>
            <w:color w:val="1155CC"/>
            <w:u w:val="single"/>
            <w:lang w:val="en-US" w:eastAsia="ar" w:bidi="en-US"/>
          </w:rPr>
          <w:t>Facebook</w:t>
        </w:r>
      </w:hyperlink>
      <w:r>
        <w:rPr>
          <w:b/>
          <w:bCs/>
          <w:color w:val="4D4D4D"/>
          <w:rtl/>
          <w:lang w:eastAsia="ar" w:bidi="ar-MA"/>
        </w:rPr>
        <w:t xml:space="preserve"> و</w:t>
      </w:r>
      <w:hyperlink r:id="rId50">
        <w:r>
          <w:rPr>
            <w:b/>
            <w:bCs/>
            <w:color w:val="1155CC"/>
            <w:u w:val="single"/>
            <w:lang w:val="en-US" w:eastAsia="ar" w:bidi="en-US"/>
          </w:rPr>
          <w:t>Instagram</w:t>
        </w:r>
      </w:hyperlink>
      <w:r>
        <w:rPr>
          <w:b/>
          <w:bCs/>
          <w:color w:val="4D4D4D"/>
          <w:rtl/>
          <w:lang w:eastAsia="ar" w:bidi="ar-MA"/>
        </w:rPr>
        <w:t>!</w:t>
      </w:r>
    </w:p>
    <w:p w14:paraId="220D5449" w14:textId="77777777" w:rsidR="00F91582" w:rsidRDefault="00F91582">
      <w:pPr>
        <w:widowControl w:val="0"/>
        <w:bidi/>
        <w:jc w:val="center"/>
        <w:rPr>
          <w:rFonts w:ascii="Raleway" w:eastAsia="Raleway" w:hAnsi="Raleway" w:cs="Raleway"/>
          <w:b/>
          <w:color w:val="4D4D4D"/>
        </w:rPr>
      </w:pPr>
    </w:p>
    <w:p w14:paraId="746729DE" w14:textId="77777777" w:rsidR="00F91582" w:rsidRDefault="00000000">
      <w:pPr>
        <w:widowControl w:val="0"/>
        <w:bidi/>
        <w:jc w:val="center"/>
        <w:rPr>
          <w:rFonts w:ascii="Raleway" w:eastAsia="Raleway" w:hAnsi="Raleway" w:cs="Raleway"/>
          <w:b/>
          <w:color w:val="4D4D4D"/>
          <w:sz w:val="22"/>
          <w:szCs w:val="22"/>
        </w:rPr>
      </w:pPr>
      <w:r>
        <w:rPr>
          <w:b/>
          <w:bCs/>
          <w:color w:val="232323"/>
          <w:highlight w:val="white"/>
          <w:rtl/>
          <w:lang w:eastAsia="ar" w:bidi="ar-MA"/>
        </w:rPr>
        <w:t xml:space="preserve">للتسجيل للحصول على تحديثنا الشهري عبر البريد الإلكتروني أو لاقتراح إعلانات لإدراجها، </w:t>
      </w:r>
      <w:hyperlink r:id="rId51">
        <w:r>
          <w:rPr>
            <w:b/>
            <w:bCs/>
            <w:color w:val="1883C8"/>
            <w:highlight w:val="white"/>
            <w:u w:val="single"/>
            <w:rtl/>
            <w:lang w:eastAsia="ar" w:bidi="ar-MA"/>
          </w:rPr>
          <w:t>يرجى إرسال هذا النموذج</w:t>
        </w:r>
      </w:hyperlink>
      <w:r>
        <w:rPr>
          <w:b/>
          <w:bCs/>
          <w:color w:val="232323"/>
          <w:highlight w:val="white"/>
          <w:rtl/>
          <w:lang w:eastAsia="ar" w:bidi="ar-MA"/>
        </w:rPr>
        <w:t>.</w:t>
      </w:r>
    </w:p>
    <w:sectPr w:rsidR="00F91582">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14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6FEE" w14:textId="77777777" w:rsidR="00D6681E" w:rsidRDefault="00D6681E">
      <w:r>
        <w:separator/>
      </w:r>
    </w:p>
  </w:endnote>
  <w:endnote w:type="continuationSeparator" w:id="0">
    <w:p w14:paraId="448FBF2E" w14:textId="77777777" w:rsidR="00D6681E" w:rsidRDefault="00D6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Raleway Black">
    <w:charset w:val="00"/>
    <w:family w:val="auto"/>
    <w:pitch w:val="variable"/>
    <w:sig w:usb0="A00002FF" w:usb1="5000205B" w:usb2="00000000" w:usb3="00000000" w:csb0="00000197" w:csb1="00000000"/>
  </w:font>
  <w:font w:name="Raleway">
    <w:charset w:val="00"/>
    <w:family w:val="auto"/>
    <w:pitch w:val="variable"/>
    <w:sig w:usb0="A00002FF" w:usb1="5000205B" w:usb2="00000000" w:usb3="00000000" w:csb0="00000197"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5ED3" w14:textId="77777777" w:rsidR="00F91582" w:rsidRDefault="00F91582">
    <w:pP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0AF5" w14:textId="77777777" w:rsidR="00F91582" w:rsidRDefault="00000000">
    <w:pPr>
      <w:widowControl w:val="0"/>
      <w:bidi/>
      <w:jc w:val="center"/>
      <w:rPr>
        <w:rFonts w:ascii="Montserrat" w:eastAsia="Montserrat" w:hAnsi="Montserrat" w:cs="Montserrat"/>
        <w:b/>
        <w:color w:val="4D4D4D"/>
      </w:rPr>
    </w:pPr>
    <w:r>
      <w:rPr>
        <w:b/>
        <w:bCs/>
        <w:color w:val="4D4D4D"/>
        <w:rtl/>
        <w:lang w:eastAsia="ar" w:bidi="ar-MA"/>
      </w:rPr>
      <w:t xml:space="preserve">– </w:t>
    </w:r>
    <w:r>
      <w:rPr>
        <w:b/>
        <w:bCs/>
        <w:color w:val="4D4D4D"/>
        <w:rtl/>
        <w:lang w:eastAsia="ar" w:bidi="ar-MA"/>
      </w:rPr>
      <w:fldChar w:fldCharType="begin"/>
    </w:r>
    <w:r>
      <w:rPr>
        <w:b/>
        <w:bCs/>
        <w:color w:val="4D4D4D"/>
        <w:rtl/>
        <w:lang w:eastAsia="ar" w:bidi="ar-MA"/>
      </w:rPr>
      <w:instrText>PAGE</w:instrText>
    </w:r>
    <w:r>
      <w:rPr>
        <w:b/>
        <w:bCs/>
        <w:color w:val="4D4D4D"/>
        <w:rtl/>
        <w:lang w:eastAsia="ar" w:bidi="ar-MA"/>
      </w:rPr>
      <w:fldChar w:fldCharType="separate"/>
    </w:r>
    <w:r w:rsidR="007B2705">
      <w:rPr>
        <w:b/>
        <w:bCs/>
        <w:noProof/>
        <w:color w:val="4D4D4D"/>
        <w:rtl/>
        <w:lang w:eastAsia="ar" w:bidi="ar-MA"/>
      </w:rPr>
      <w:t>1</w:t>
    </w:r>
    <w:r>
      <w:rPr>
        <w:b/>
        <w:bCs/>
        <w:color w:val="4D4D4D"/>
        <w:rtl/>
        <w:lang w:eastAsia="ar" w:bidi="ar-MA"/>
      </w:rPr>
      <w:fldChar w:fldCharType="end"/>
    </w:r>
    <w:r>
      <w:rPr>
        <w:b/>
        <w:bCs/>
        <w:color w:val="4D4D4D"/>
        <w:rtl/>
        <w:lang w:eastAsia="ar" w:bidi="ar-MA"/>
      </w:rPr>
      <w:t xml:space="preserve"> – </w:t>
    </w:r>
    <w:r>
      <w:rPr>
        <w:noProof/>
        <w:rtl/>
        <w:lang w:eastAsia="ar" w:bidi="ar-MA"/>
      </w:rPr>
      <w:drawing>
        <wp:anchor distT="19050" distB="19050" distL="19050" distR="19050" simplePos="0" relativeHeight="251659264" behindDoc="0" locked="0" layoutInCell="1" hidden="0" allowOverlap="1" wp14:anchorId="0D27CCFE" wp14:editId="4AEFF541">
          <wp:simplePos x="0" y="0"/>
          <wp:positionH relativeFrom="column">
            <wp:posOffset>5638800</wp:posOffset>
          </wp:positionH>
          <wp:positionV relativeFrom="paragraph">
            <wp:posOffset>423863</wp:posOffset>
          </wp:positionV>
          <wp:extent cx="876300" cy="962025"/>
          <wp:effectExtent l="0" t="0" r="0" b="0"/>
          <wp:wrapSquare wrapText="bothSides" distT="19050" distB="19050" distL="19050" distR="1905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83"/>
                  <a:stretch>
                    <a:fillRect/>
                  </a:stretch>
                </pic:blipFill>
                <pic:spPr>
                  <a:xfrm>
                    <a:off x="0" y="0"/>
                    <a:ext cx="876300" cy="962025"/>
                  </a:xfrm>
                  <a:prstGeom prst="rect">
                    <a:avLst/>
                  </a:prstGeom>
                  <a:ln/>
                </pic:spPr>
              </pic:pic>
            </a:graphicData>
          </a:graphic>
        </wp:anchor>
      </w:drawing>
    </w:r>
    <w:r>
      <w:rPr>
        <w:noProof/>
        <w:rtl/>
        <w:lang w:eastAsia="ar" w:bidi="ar-MA"/>
      </w:rPr>
      <w:drawing>
        <wp:anchor distT="19050" distB="19050" distL="19050" distR="19050" simplePos="0" relativeHeight="251660288" behindDoc="0" locked="0" layoutInCell="1" hidden="0" allowOverlap="1" wp14:anchorId="72A0954D" wp14:editId="158CB13F">
          <wp:simplePos x="0" y="0"/>
          <wp:positionH relativeFrom="column">
            <wp:posOffset>5248275</wp:posOffset>
          </wp:positionH>
          <wp:positionV relativeFrom="paragraph">
            <wp:posOffset>428625</wp:posOffset>
          </wp:positionV>
          <wp:extent cx="1019175" cy="746760"/>
          <wp:effectExtent l="0" t="0" r="0" b="0"/>
          <wp:wrapSquare wrapText="bothSides" distT="19050" distB="19050" distL="19050" distR="1905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83"/>
                  <a:stretch>
                    <a:fillRect/>
                  </a:stretch>
                </pic:blipFill>
                <pic:spPr>
                  <a:xfrm>
                    <a:off x="0" y="0"/>
                    <a:ext cx="1019175" cy="74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E711" w14:textId="77777777" w:rsidR="00F91582" w:rsidRDefault="00F91582">
    <w:pP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4CAA" w14:textId="77777777" w:rsidR="00D6681E" w:rsidRDefault="00D6681E">
      <w:r>
        <w:separator/>
      </w:r>
    </w:p>
  </w:footnote>
  <w:footnote w:type="continuationSeparator" w:id="0">
    <w:p w14:paraId="675A67B8" w14:textId="77777777" w:rsidR="00D6681E" w:rsidRDefault="00D6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1998" w14:textId="77777777" w:rsidR="00F91582" w:rsidRDefault="00F91582">
    <w:pPr>
      <w:bidi/>
      <w:rPr>
        <w:rFonts w:ascii="Raleway" w:eastAsia="Raleway" w:hAnsi="Raleway" w:cs="Raleway"/>
        <w:b/>
      </w:rPr>
    </w:pPr>
  </w:p>
  <w:p w14:paraId="37DCAF9D" w14:textId="77777777" w:rsidR="00F91582" w:rsidRDefault="00000000">
    <w:pPr>
      <w:bidi/>
      <w:rPr>
        <w:rFonts w:ascii="Raleway" w:eastAsia="Raleway" w:hAnsi="Raleway" w:cs="Raleway"/>
        <w:b/>
      </w:rPr>
    </w:pPr>
    <w:r>
      <w:rPr>
        <w:b/>
        <w:bCs/>
        <w:rtl/>
        <w:lang w:eastAsia="ar" w:bidi="ar-MA"/>
      </w:rPr>
      <w:t>مارس 2024</w:t>
    </w:r>
  </w:p>
  <w:p w14:paraId="2849FA3F" w14:textId="77777777" w:rsidR="00F91582" w:rsidRDefault="00000000">
    <w:pPr>
      <w:bidi/>
      <w:rPr>
        <w:rFonts w:ascii="Raleway" w:eastAsia="Raleway" w:hAnsi="Raleway" w:cs="Raleway"/>
        <w:b/>
      </w:rPr>
    </w:pPr>
    <w:r>
      <w:rPr>
        <w:b/>
        <w:bCs/>
        <w:rtl/>
        <w:lang w:eastAsia="ar" w:bidi="ar-MA"/>
      </w:rPr>
      <w:t>النشرة رقم 63</w:t>
    </w:r>
  </w:p>
  <w:p w14:paraId="3911FF0E" w14:textId="77777777" w:rsidR="00F91582" w:rsidRDefault="00000000">
    <w:pPr>
      <w:bidi/>
      <w:rPr>
        <w:rFonts w:ascii="Raleway" w:eastAsia="Raleway" w:hAnsi="Raleway" w:cs="Raleway"/>
        <w:b/>
      </w:rPr>
    </w:pPr>
    <w:r>
      <w:rPr>
        <w:b/>
        <w:bCs/>
        <w:rtl/>
        <w:lang w:eastAsia="ar" w:bidi="ar-MA"/>
      </w:rPr>
      <w:t xml:space="preserve">مكتب العمدة لشؤون المهاجرين في مدينة بالتيمور                                                                             </w:t>
    </w:r>
  </w:p>
  <w:p w14:paraId="02729076" w14:textId="77777777" w:rsidR="00F91582" w:rsidRDefault="00F91582">
    <w:pPr>
      <w:bidi/>
      <w:rPr>
        <w:rFonts w:ascii="Raleway" w:eastAsia="Raleway" w:hAnsi="Raleway" w:cs="Raleway"/>
        <w:b/>
      </w:rPr>
    </w:pPr>
  </w:p>
  <w:p w14:paraId="001CA037" w14:textId="77777777" w:rsidR="00F91582" w:rsidRDefault="00000000">
    <w:pPr>
      <w:bidi/>
      <w:rPr>
        <w:rFonts w:ascii="Raleway" w:eastAsia="Raleway" w:hAnsi="Raleway" w:cs="Raleway"/>
        <w:b/>
      </w:rPr>
    </w:pPr>
    <w:r>
      <w:rPr>
        <w:lang w:eastAsia="ar" w:bidi="ar-MA"/>
      </w:rPr>
      <w:pict w14:anchorId="4B0C8DEE">
        <v:rect id="_x0000_i1026" style="width:0;height:1.5pt" o:hralign="center" o:hrstd="t" o:hr="t" fillcolor="#a0a0a0" stroked="f"/>
      </w:pict>
    </w:r>
  </w:p>
  <w:p w14:paraId="653B0AF0" w14:textId="77777777" w:rsidR="00F91582" w:rsidRDefault="00F91582">
    <w:pPr>
      <w:bidi/>
      <w:rPr>
        <w:rFonts w:ascii="Raleway" w:eastAsia="Raleway" w:hAnsi="Raleway" w:cs="Raleway"/>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E7EC" w14:textId="7AC5AF7F" w:rsidR="00F91582" w:rsidRDefault="007B2705">
    <w:pPr>
      <w:widowControl w:val="0"/>
      <w:bidi/>
    </w:pPr>
    <w:r>
      <w:rPr>
        <w:b/>
        <w:bCs/>
        <w:noProof/>
        <w:rtl/>
        <w:lang w:val="ar-MA" w:eastAsia="ar" w:bidi="ar-MA"/>
      </w:rPr>
      <mc:AlternateContent>
        <mc:Choice Requires="wps">
          <w:drawing>
            <wp:anchor distT="0" distB="0" distL="114300" distR="114300" simplePos="0" relativeHeight="251662336" behindDoc="0" locked="0" layoutInCell="1" allowOverlap="1" wp14:anchorId="6514093B" wp14:editId="39137E5F">
              <wp:simplePos x="0" y="0"/>
              <wp:positionH relativeFrom="column">
                <wp:posOffset>5545455</wp:posOffset>
              </wp:positionH>
              <wp:positionV relativeFrom="paragraph">
                <wp:posOffset>-99907</wp:posOffset>
              </wp:positionV>
              <wp:extent cx="1100666" cy="956733"/>
              <wp:effectExtent l="0" t="0" r="0" b="0"/>
              <wp:wrapNone/>
              <wp:docPr id="1790345827" name="Text Box 1"/>
              <wp:cNvGraphicFramePr/>
              <a:graphic xmlns:a="http://schemas.openxmlformats.org/drawingml/2006/main">
                <a:graphicData uri="http://schemas.microsoft.com/office/word/2010/wordprocessingShape">
                  <wps:wsp>
                    <wps:cNvSpPr txBox="1"/>
                    <wps:spPr>
                      <a:xfrm>
                        <a:off x="0" y="0"/>
                        <a:ext cx="1100666" cy="956733"/>
                      </a:xfrm>
                      <a:prstGeom prst="rect">
                        <a:avLst/>
                      </a:prstGeom>
                      <a:noFill/>
                      <a:ln w="6350">
                        <a:noFill/>
                      </a:ln>
                    </wps:spPr>
                    <wps:txbx>
                      <w:txbxContent>
                        <w:p w14:paraId="07E0FF26" w14:textId="77777777" w:rsidR="007B2705" w:rsidRDefault="007B2705" w:rsidP="007B2705">
                          <w:r>
                            <w:rPr>
                              <w:noProof/>
                            </w:rPr>
                            <w:drawing>
                              <wp:inline distT="0" distB="0" distL="0" distR="0" wp14:anchorId="37FA6BFA" wp14:editId="1D0D264C">
                                <wp:extent cx="1019175" cy="746760"/>
                                <wp:effectExtent l="0" t="0" r="0" b="0"/>
                                <wp:docPr id="546534112" name="image2.png" descr="A black and yellow logo with a tower&#10;&#10;Description automatically generated"/>
                                <wp:cNvGraphicFramePr/>
                                <a:graphic xmlns:a="http://schemas.openxmlformats.org/drawingml/2006/main">
                                  <a:graphicData uri="http://schemas.openxmlformats.org/drawingml/2006/picture">
                                    <pic:pic xmlns:pic="http://schemas.openxmlformats.org/drawingml/2006/picture">
                                      <pic:nvPicPr>
                                        <pic:cNvPr id="41" name="image2.png" descr="A black and yellow logo with a tower&#10;&#10;Description automatically generated"/>
                                        <pic:cNvPicPr/>
                                      </pic:nvPicPr>
                                      <pic:blipFill>
                                        <a:blip r:embed="rId1"/>
                                        <a:srcRect b="23883"/>
                                        <a:stretch>
                                          <a:fillRect/>
                                        </a:stretch>
                                      </pic:blipFill>
                                      <pic:spPr>
                                        <a:xfrm>
                                          <a:off x="0" y="0"/>
                                          <a:ext cx="1019175" cy="74676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4093B" id="_x0000_t202" coordsize="21600,21600" o:spt="202" path="m,l,21600r21600,l21600,xe">
              <v:stroke joinstyle="miter"/>
              <v:path gradientshapeok="t" o:connecttype="rect"/>
            </v:shapetype>
            <v:shape id="Text Box 1" o:spid="_x0000_s1026" type="#_x0000_t202" style="position:absolute;left:0;text-align:left;margin-left:436.65pt;margin-top:-7.85pt;width:86.65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c0FQIAACw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" filled="f" stroked="f" strokeweight=".5pt">
              <v:textbox>
                <w:txbxContent>
                  <w:p w14:paraId="07E0FF26" w14:textId="77777777" w:rsidR="007B2705" w:rsidRDefault="007B2705" w:rsidP="007B2705">
                    <w:r>
                      <w:rPr>
                        <w:noProof/>
                      </w:rPr>
                      <w:drawing>
                        <wp:inline distT="0" distB="0" distL="0" distR="0" wp14:anchorId="37FA6BFA" wp14:editId="1D0D264C">
                          <wp:extent cx="1019175" cy="746760"/>
                          <wp:effectExtent l="0" t="0" r="0" b="0"/>
                          <wp:docPr id="546534112" name="image2.png" descr="A black and yellow logo with a tower&#10;&#10;Description automatically generated"/>
                          <wp:cNvGraphicFramePr/>
                          <a:graphic xmlns:a="http://schemas.openxmlformats.org/drawingml/2006/main">
                            <a:graphicData uri="http://schemas.openxmlformats.org/drawingml/2006/picture">
                              <pic:pic xmlns:pic="http://schemas.openxmlformats.org/drawingml/2006/picture">
                                <pic:nvPicPr>
                                  <pic:cNvPr id="41" name="image2.png" descr="A black and yellow logo with a tower&#10;&#10;Description automatically generated"/>
                                  <pic:cNvPicPr/>
                                </pic:nvPicPr>
                                <pic:blipFill>
                                  <a:blip r:embed="rId1"/>
                                  <a:srcRect b="23883"/>
                                  <a:stretch>
                                    <a:fillRect/>
                                  </a:stretch>
                                </pic:blipFill>
                                <pic:spPr>
                                  <a:xfrm>
                                    <a:off x="0" y="0"/>
                                    <a:ext cx="1019175" cy="746760"/>
                                  </a:xfrm>
                                  <a:prstGeom prst="rect">
                                    <a:avLst/>
                                  </a:prstGeom>
                                  <a:ln/>
                                </pic:spPr>
                              </pic:pic>
                            </a:graphicData>
                          </a:graphic>
                        </wp:inline>
                      </w:drawing>
                    </w:r>
                  </w:p>
                </w:txbxContent>
              </v:textbox>
            </v:shape>
          </w:pict>
        </mc:Fallback>
      </mc:AlternateContent>
    </w:r>
    <w:r w:rsidR="00000000">
      <w:rPr>
        <w:color w:val="4D4D4D"/>
        <w:rtl/>
        <w:lang w:eastAsia="ar" w:bidi="ar-MA"/>
      </w:rPr>
      <w:t xml:space="preserve"> </w:t>
    </w:r>
  </w:p>
  <w:p w14:paraId="6CB933F4" w14:textId="2B5AB783" w:rsidR="00F91582" w:rsidRDefault="00EF0624" w:rsidP="00EF0624">
    <w:pPr>
      <w:widowControl w:val="0"/>
      <w:bidi/>
      <w:jc w:val="center"/>
    </w:pPr>
    <w:bookmarkStart w:id="23" w:name="_heading=h.uwi2ambb6cni" w:colFirst="0" w:colLast="0"/>
    <w:bookmarkEnd w:id="23"/>
    <w:r>
      <w:rPr>
        <w:noProof/>
        <w:color w:val="FDB900"/>
        <w:sz w:val="28"/>
        <w:szCs w:val="28"/>
        <w:rtl/>
        <w:lang w:eastAsia="ar" w:bidi="ar-MA"/>
      </w:rPr>
      <w:drawing>
        <wp:inline distT="114300" distB="114300" distL="114300" distR="114300" wp14:anchorId="168453AC" wp14:editId="6D8ABAA8">
          <wp:extent cx="4605871" cy="1319213"/>
          <wp:effectExtent l="0" t="0" r="0" b="0"/>
          <wp:docPr id="42" name="image1.png" descr="A yellow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42" name="image1.png" descr="A yellow and black logo&#10;&#10;Description automatically generated"/>
                  <pic:cNvPicPr preferRelativeResize="0"/>
                </pic:nvPicPr>
                <pic:blipFill>
                  <a:blip r:embed="rId2"/>
                  <a:srcRect t="11550" b="12391"/>
                  <a:stretch>
                    <a:fillRect/>
                  </a:stretch>
                </pic:blipFill>
                <pic:spPr>
                  <a:xfrm>
                    <a:off x="0" y="0"/>
                    <a:ext cx="4605871" cy="1319213"/>
                  </a:xfrm>
                  <a:prstGeom prst="rect">
                    <a:avLst/>
                  </a:prstGeom>
                  <a:ln/>
                </pic:spPr>
              </pic:pic>
            </a:graphicData>
          </a:graphic>
        </wp:inline>
      </w:drawing>
    </w:r>
  </w:p>
  <w:p w14:paraId="180B1513" w14:textId="56690F22" w:rsidR="00F91582" w:rsidRDefault="00000000">
    <w:pPr>
      <w:widowControl w:val="0"/>
      <w:bidi/>
      <w:rPr>
        <w:rFonts w:ascii="Raleway" w:eastAsia="Raleway" w:hAnsi="Raleway" w:cs="Raleway"/>
        <w:b/>
        <w:color w:val="4D4D4D"/>
      </w:rPr>
    </w:pPr>
    <w:r>
      <w:rPr>
        <w:b/>
        <w:bCs/>
        <w:color w:val="4D4D4D"/>
        <w:rtl/>
        <w:lang w:eastAsia="ar" w:bidi="ar-MA"/>
      </w:rPr>
      <w:t xml:space="preserve">مارس 2024 </w:t>
    </w:r>
  </w:p>
  <w:p w14:paraId="7C343012" w14:textId="77777777" w:rsidR="00F91582" w:rsidRDefault="00000000">
    <w:pPr>
      <w:widowControl w:val="0"/>
      <w:bidi/>
      <w:ind w:left="20"/>
      <w:rPr>
        <w:rFonts w:ascii="Raleway" w:eastAsia="Raleway" w:hAnsi="Raleway" w:cs="Raleway"/>
        <w:b/>
        <w:color w:val="4D4D4D"/>
        <w:sz w:val="10"/>
        <w:szCs w:val="10"/>
      </w:rPr>
    </w:pPr>
    <w:r>
      <w:rPr>
        <w:b/>
        <w:bCs/>
        <w:color w:val="4D4D4D"/>
        <w:rtl/>
        <w:lang w:eastAsia="ar" w:bidi="ar-MA"/>
      </w:rPr>
      <w:t>النشرة رقم 63</w:t>
    </w:r>
    <w:r>
      <w:rPr>
        <w:b/>
        <w:bCs/>
        <w:color w:val="4D4D4D"/>
        <w:rtl/>
        <w:lang w:eastAsia="ar" w:bidi="ar-MA"/>
      </w:rPr>
      <w:br/>
      <w:t>مكتب العمدة لشؤون المهاجرين في مدينة بالتيمور (</w:t>
    </w:r>
    <w:r>
      <w:rPr>
        <w:b/>
        <w:bCs/>
        <w:color w:val="4D4D4D"/>
        <w:lang w:val="en-US" w:eastAsia="ar" w:bidi="en-US"/>
      </w:rPr>
      <w:t>MIMA</w:t>
    </w:r>
    <w:r>
      <w:rPr>
        <w:b/>
        <w:bCs/>
        <w:color w:val="4D4D4D"/>
        <w:rtl/>
        <w:lang w:eastAsia="ar" w:bidi="ar-MA"/>
      </w:rPr>
      <w:t>)</w:t>
    </w:r>
    <w:r>
      <w:rPr>
        <w:b/>
        <w:bCs/>
        <w:color w:val="4D4D4D"/>
        <w:rtl/>
        <w:lang w:eastAsia="ar" w:bidi="ar-MA"/>
      </w:rPr>
      <w:br/>
    </w:r>
  </w:p>
  <w:p w14:paraId="79252F40" w14:textId="77777777" w:rsidR="00F91582" w:rsidRDefault="00000000">
    <w:pPr>
      <w:widowControl w:val="0"/>
      <w:bidi/>
      <w:ind w:right="-1080"/>
      <w:rPr>
        <w:rFonts w:ascii="Raleway Black" w:eastAsia="Raleway Black" w:hAnsi="Raleway Black" w:cs="Raleway Black"/>
      </w:rPr>
    </w:pPr>
    <w:r>
      <w:rPr>
        <w:lang w:eastAsia="ar" w:bidi="ar-MA"/>
      </w:rPr>
      <w:pict w14:anchorId="62F93309">
        <v:rect id="_x0000_i1147" style="width:0;height:1.5pt" o:hralign="center" o:hrstd="t" o:hr="t" fillcolor="#a0a0a0" stroked="f"/>
      </w:pict>
    </w:r>
  </w:p>
  <w:p w14:paraId="2292AF40" w14:textId="77777777" w:rsidR="00F91582" w:rsidRDefault="00F91582">
    <w:pPr>
      <w:widowControl w:val="0"/>
      <w:bidi/>
      <w:ind w:right="-1080"/>
      <w:rPr>
        <w:rFonts w:ascii="Raleway Black" w:eastAsia="Raleway Black" w:hAnsi="Raleway Black" w:cs="Raleway Blac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DAD8" w14:textId="77777777" w:rsidR="00F91582" w:rsidRDefault="00F91582">
    <w:pP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3488"/>
    <w:multiLevelType w:val="multilevel"/>
    <w:tmpl w:val="02F0F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021FA"/>
    <w:multiLevelType w:val="multilevel"/>
    <w:tmpl w:val="6762A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B20CFA"/>
    <w:multiLevelType w:val="multilevel"/>
    <w:tmpl w:val="2EBC2932"/>
    <w:lvl w:ilvl="0">
      <w:start w:val="1"/>
      <w:numFmt w:val="bullet"/>
      <w:lvlText w:val="●"/>
      <w:lvlJc w:val="left"/>
      <w:pPr>
        <w:ind w:left="720" w:hanging="360"/>
      </w:pPr>
      <w:rPr>
        <w:rFonts w:ascii="Lato" w:eastAsia="Lato" w:hAnsi="Lato" w:cs="Lato"/>
        <w:color w:val="2121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566758"/>
    <w:multiLevelType w:val="multilevel"/>
    <w:tmpl w:val="D4BA9C2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F86394"/>
    <w:multiLevelType w:val="multilevel"/>
    <w:tmpl w:val="BF942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6918086">
    <w:abstractNumId w:val="0"/>
  </w:num>
  <w:num w:numId="2" w16cid:durableId="1052540742">
    <w:abstractNumId w:val="2"/>
  </w:num>
  <w:num w:numId="3" w16cid:durableId="1358038853">
    <w:abstractNumId w:val="4"/>
  </w:num>
  <w:num w:numId="4" w16cid:durableId="582034050">
    <w:abstractNumId w:val="1"/>
  </w:num>
  <w:num w:numId="5" w16cid:durableId="1934897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82"/>
    <w:rsid w:val="00042373"/>
    <w:rsid w:val="007B2705"/>
    <w:rsid w:val="00D6681E"/>
    <w:rsid w:val="00EF0624"/>
    <w:rsid w:val="00F91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1AD5A"/>
  <w15:docId w15:val="{4C013546-B4B4-4633-8DFB-8861ADD0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Raleway Black" w:eastAsia="Raleway Black" w:hAnsi="Raleway Black" w:cs="Raleway Black"/>
      <w:color w:val="FDB900"/>
      <w:sz w:val="28"/>
      <w:szCs w:val="28"/>
    </w:rPr>
  </w:style>
  <w:style w:type="paragraph" w:styleId="Heading2">
    <w:name w:val="heading 2"/>
    <w:basedOn w:val="Normal"/>
    <w:next w:val="Normal"/>
    <w:uiPriority w:val="9"/>
    <w:unhideWhenUsed/>
    <w:qFormat/>
    <w:pPr>
      <w:keepNext/>
      <w:keepLines/>
      <w:outlineLvl w:val="1"/>
    </w:pPr>
    <w:rPr>
      <w:rFonts w:ascii="Raleway" w:eastAsia="Raleway" w:hAnsi="Raleway" w:cs="Raleway"/>
      <w:b/>
      <w:color w:val="4D4D4D"/>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Montserrat" w:eastAsia="Montserrat" w:hAnsi="Montserrat" w:cs="Montserrat"/>
      <w:b/>
      <w:color w:val="FFAB40"/>
      <w:sz w:val="48"/>
      <w:szCs w:val="4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ima.baltimorecity.gov/academic-internships" TargetMode="External"/><Relationship Id="rId18" Type="http://schemas.openxmlformats.org/officeDocument/2006/relationships/hyperlink" Target="https://coronavirus.baltimorecity.gov/testing/where-get-tested-covid-19-baltimore-city" TargetMode="External"/><Relationship Id="rId26" Type="http://schemas.openxmlformats.org/officeDocument/2006/relationships/hyperlink" Target="https://www.baltimoreravens.com/community/scholarship-program" TargetMode="External"/><Relationship Id="rId39" Type="http://schemas.openxmlformats.org/officeDocument/2006/relationships/hyperlink" Target="https://baltimorecity.wd1.myworkdayjobs.com/en-US/External/jobs/details/Emergency-Services-Associate--Community-Education-and-Engagement-Officer---Mayor-s-Office-of-Homeless-Services_R0006376" TargetMode="External"/><Relationship Id="rId21" Type="http://schemas.openxmlformats.org/officeDocument/2006/relationships/hyperlink" Target="https://cityservices.baltimorecity.gov/paysys/" TargetMode="External"/><Relationship Id="rId34" Type="http://schemas.openxmlformats.org/officeDocument/2006/relationships/hyperlink" Target="https://baltimorecity.wd1.myworkdayjobs.com/en-US/External/jobs/details/Policy-Analyst--Operations-Officer-II-2---Office-of-Equity-and-Civil-Rights_R0005670" TargetMode="External"/><Relationship Id="rId42" Type="http://schemas.openxmlformats.org/officeDocument/2006/relationships/hyperlink" Target="https://jobapscloud.com/MD/sup/bulpreview.asp?R1=24&amp;R2=005895&amp;R3=0003" TargetMode="External"/><Relationship Id="rId47" Type="http://schemas.openxmlformats.org/officeDocument/2006/relationships/hyperlink" Target="https://baltimorecity.wd1.myworkdayjobs.com/en-US/External/jobs/details/Radio-Dispatcher-Supervisor---Department-of-Public-Works_R0006226?timeType=7d40a47750080186c10051ab9c205700" TargetMode="External"/><Relationship Id="rId50" Type="http://schemas.openxmlformats.org/officeDocument/2006/relationships/hyperlink" Target="https://www.instagram.com/mimabaltimor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join.co/campaigns/2895/actions/public" TargetMode="External"/><Relationship Id="rId29" Type="http://schemas.openxmlformats.org/officeDocument/2006/relationships/hyperlink" Target="https://mhec.maryland.gov/preparing/Pages/FinancialAid/ProgramDescriptions/prog_MDCommunityCollegePromiseScholarship.aspx" TargetMode="External"/><Relationship Id="rId11" Type="http://schemas.openxmlformats.org/officeDocument/2006/relationships/hyperlink" Target="https://calendar.prattlibrary.org/event/community_iftar_free_meal_shared_stories" TargetMode="External"/><Relationship Id="rId24" Type="http://schemas.openxmlformats.org/officeDocument/2006/relationships/hyperlink" Target="https://dhcd.maryland.gov/Pages/default.aspx" TargetMode="External"/><Relationship Id="rId32" Type="http://schemas.openxmlformats.org/officeDocument/2006/relationships/hyperlink" Target="https://www.dhs.gov/topic/cis-ombudsman" TargetMode="External"/><Relationship Id="rId37" Type="http://schemas.openxmlformats.org/officeDocument/2006/relationships/hyperlink" Target="https://jobs.hopkinsmedicine.org/jobs/clerical-and-administrative-support/us-md/?search_term=&amp;zipcode=21224&amp;radius=10&amp;moscode=&amp;fbclid=IwAR1oLglOEjhRBHw4OY83GrfVW9TPCUcycUPOJizWSm_V8kI4cniYoxmSxh0" TargetMode="External"/><Relationship Id="rId40" Type="http://schemas.openxmlformats.org/officeDocument/2006/relationships/hyperlink" Target="https://recruiting.ultipro.com/CAT1002CC/JobBoard/c709ab38-ff71-4cc1-9c24-5a3e75528c74/OpportunityDetail?opportunityId=0324bd95-3f40-4804-a23d-d2d9a8d5a4c8" TargetMode="External"/><Relationship Id="rId45" Type="http://schemas.openxmlformats.org/officeDocument/2006/relationships/hyperlink" Target="https://recruiting.ultipro.com/CAT1002CC/JobBoard/c709ab38-ff71-4cc1-9c24-5a3e75528c74/OpportunityDetail?opportunityId=802f1427-cfbb-493f-9c36-99de81950484"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balt311.baltimorecity.gov/citizen/s/" TargetMode="External"/><Relationship Id="rId4" Type="http://schemas.openxmlformats.org/officeDocument/2006/relationships/settings" Target="settings.xml"/><Relationship Id="rId9" Type="http://schemas.openxmlformats.org/officeDocument/2006/relationships/hyperlink" Target="https://www.usfa.fema.gov/" TargetMode="External"/><Relationship Id="rId14" Type="http://schemas.openxmlformats.org/officeDocument/2006/relationships/hyperlink" Target="https://mima.baltimorecity.gov/academic-internships" TargetMode="External"/><Relationship Id="rId22" Type="http://schemas.openxmlformats.org/officeDocument/2006/relationships/hyperlink" Target="https://gcc02.safelinks.protection.outlook.com/?url=https%3A%2F%2Fsecure-web.cisco.com%2F1dG4SPaBGz8bCPjUkcLpMT11zXPF54t6mV1M5VfEfqPA_OvlC1TAjAz88fawaoR-jNyKnMa-9l5GGCgtu4o2hZptzSATDWInhQy1sTnOUKD2dOF0vRsShRIewf7QSDEqE99fDVI60jnZk710wbMJ4fBc2cbzhl9DDBEUISaU3nS6lQ3CbSqWMPMn9PAQNIDnp7iumT-oo8rD2Zx4z_0TGQGYbOa35vxDPJLBkXJbS2QopzCbk2AYDwecCbx4PDuo9ajiBRk8DfWY3W6XQ5-K4ORL5AM_MmtzYXt_3syvNhnO9tY_ggA0yKy_pFQvNpol4TRv5Y-rLmTyppuarKDGHs2nnOAvPW9IdskplvYOsTKXTDaUh5Ywg7J1Kpz9jGgJsoJH5jRgiaWvuVGdWyHjsAZ9DRlPDzGrrPZOJbwr6crfGbRH0qtI5X1UaPcc87OkuZn6T3hBleUmDAifjPfXroA%2Fhttps%253A%252F%252Fmima.baltimorecity.gov%252Fadvancing-resources-baltimore-new-american-access-coalition-bnaac&amp;data=05%7C01%7CMariela.Rodriguez%40baltimorecity.gov%7Cce1283d08eb04d44236908dbe5f6ec29%7C312cb126c6ae4fc2800d318e679ce6c7%7C0%7C0%7C638356621465612946%7CUnknown%7CTWFpbGZsb3d8eyJWIjoiMC4wLjAwMDAiLCJQIjoiV2luMzIiLCJBTiI6Ik1haWwiLCJXVCI6Mn0%3D%7C2000%7C%7C%7C&amp;sdata=XdDxtfbwCYJx%2BMAnAYrvGMvynRVxx46F0QiPUS0HA%2FY%3D&amp;reserved=0" TargetMode="External"/><Relationship Id="rId27" Type="http://schemas.openxmlformats.org/officeDocument/2006/relationships/hyperlink" Target="https://sherman.umbc.edu/" TargetMode="External"/><Relationship Id="rId30" Type="http://schemas.openxmlformats.org/officeDocument/2006/relationships/hyperlink" Target="https://calendar.google.com/calendar/u/0/embed?src=leahbassbcrp@gmail.com&amp;ctz=America/New_York" TargetMode="External"/><Relationship Id="rId35" Type="http://schemas.openxmlformats.org/officeDocument/2006/relationships/hyperlink" Target="https://baltimorecity.wd1.myworkdayjobs.com/en-US/External/details/Event-Staff--Community-Aide---Baltimore-City-Recreation-and-Parks_R0005292" TargetMode="External"/><Relationship Id="rId43" Type="http://schemas.openxmlformats.org/officeDocument/2006/relationships/hyperlink" Target="https://www.southeastcdc.org/who-we-are/job-openings/" TargetMode="External"/><Relationship Id="rId48" Type="http://schemas.openxmlformats.org/officeDocument/2006/relationships/hyperlink" Target="https://www.justneighbors.org/careers/" TargetMode="External"/><Relationship Id="rId56" Type="http://schemas.openxmlformats.org/officeDocument/2006/relationships/header" Target="header3.xml"/><Relationship Id="rId8" Type="http://schemas.openxmlformats.org/officeDocument/2006/relationships/hyperlink" Target="https://balt311.baltimorecity.gov/citizen/s/" TargetMode="External"/><Relationship Id="rId51" Type="http://schemas.openxmlformats.org/officeDocument/2006/relationships/hyperlink" Target="https://forms.office.com/g/RbDC7Nxy4a" TargetMode="External"/><Relationship Id="rId3" Type="http://schemas.openxmlformats.org/officeDocument/2006/relationships/styles" Target="styles.xml"/><Relationship Id="rId12" Type="http://schemas.openxmlformats.org/officeDocument/2006/relationships/hyperlink" Target="https://www.eventbrite.com/e/community-iftar-with-mera-kitchen-collective-tickets-791211172917?aff=oddtdtcreator" TargetMode="External"/><Relationship Id="rId17" Type="http://schemas.openxmlformats.org/officeDocument/2006/relationships/hyperlink" Target="https://www.cdc.gov/respiratory-viruses/whats-new/index.html" TargetMode="External"/><Relationship Id="rId25" Type="http://schemas.openxmlformats.org/officeDocument/2006/relationships/hyperlink" Target="https://www.lyricbaltimore.com/education/dream-big-contest-1" TargetMode="External"/><Relationship Id="rId33" Type="http://schemas.openxmlformats.org/officeDocument/2006/relationships/hyperlink" Target="https://www.federalregister.gov/documents/2024/01/31/2024-01427/us-citizenship-and-immigration-services-fee-schedule-and-changes-to-certain-other-immigration" TargetMode="External"/><Relationship Id="rId38" Type="http://schemas.openxmlformats.org/officeDocument/2006/relationships/hyperlink" Target="https://baltimorecity.wd1.myworkdayjobs.com/en-US/External/jobs/details/Customer-Accounts-Manager---Department-of-Public-Works_R0005915" TargetMode="External"/><Relationship Id="rId46" Type="http://schemas.openxmlformats.org/officeDocument/2006/relationships/hyperlink" Target="https://baltimorecity.wd1.myworkdayjobs.com/en-US/External/jobs/details/Special-Assistant-to-the-Commissioner-of-Health--Grant-Service-Specialist-III---Health-Department_R0006361?timeType=7d40a47750080186c10051ab9c205700" TargetMode="External"/><Relationship Id="rId59" Type="http://schemas.openxmlformats.org/officeDocument/2006/relationships/theme" Target="theme/theme1.xml"/><Relationship Id="rId20" Type="http://schemas.openxmlformats.org/officeDocument/2006/relationships/hyperlink" Target="https://balt311.baltimorecity.gov/citizen/s/" TargetMode="External"/><Relationship Id="rId41" Type="http://schemas.openxmlformats.org/officeDocument/2006/relationships/hyperlink" Target="https://www.islamicleadership.org/careers/basketball-coac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galeg.maryland.gov/mgawebsite/Legislation/Details/sb0705" TargetMode="External"/><Relationship Id="rId23" Type="http://schemas.openxmlformats.org/officeDocument/2006/relationships/hyperlink" Target="https://gcc02.safelinks.protection.outlook.com/?url=https%3A%2F%2Fsecure-web.cisco.com%2F1DvXDukzWMZ7Ulx5v0ggUGKtGGs2qmUjUCWYvm31Twh88RQRVyJua2JktlNbLJ-GCKY9WHu4h2LinVv0zNRiW0jAP_fSnZINTJyHEwWfb2w5ShR5qeBqgD0AGZv0HnGbdrBzo12di4ETkVLPCyschckBEJM4w1jXafH0PH4x3viZQEJ59t79qy-hFicKBxOhkoGPHXzsvBcKPQt6ksMt7ArLQTyznOpssrWF8oJ-godHywtMKV3LCsFzCVnldZuHv4tD5CME76hHfoXOVKIf2efweeyuZ4C1N7hWcdJQRjX6dbRxSKjKril-0sYmyw1HO6U5UG6kSZ6qNaFPoR-nLkb2o4o5uU2zX8YGzfhuUKZoS0Y3ImMliK3f_KkvjZqxFAYtWlJtPHFy8DO9Yzat2hS25t2XKW6DH2YXAfoHivOS3-zFYYCXMkANchvko2w_ENConyDVX7jmCuH69APFRfA%2Fhttps%253A%252F%252Fforms.office.com%252Fpages%252Fresponsepage.aspx%253Fid%253DJrEsMa7Gwk-ADTGOZ5zmx5p0uhC0CzBBoEDVq6THNjpUM1ExRVdHNDdKUTRNM0dCTzVONkJKVlUzNS4u&amp;data=05%7C01%7CMariela.Rodriguez%40baltimorecity.gov%7Cce1283d08eb04d44236908dbe5f6ec29%7C312cb126c6ae4fc2800d318e679ce6c7%7C0%7C0%7C638356621465612946%7CUnknown%7CTWFpbGZsb3d8eyJWIjoiMC4wLjAwMDAiLCJQIjoiV2luMzIiLCJBTiI6Ik1haWwiLCJXVCI6Mn0%3D%7C2000%7C%7C%7C&amp;sdata=1ST9DLeEgq8Wfge7q0wdpxmJVgduFXUgyhs7%2F6MO3EE%3D&amp;reserved=0" TargetMode="External"/><Relationship Id="rId28" Type="http://schemas.openxmlformats.org/officeDocument/2006/relationships/hyperlink" Target="https://md.spacegrant.org/mdsgc-programs/scholarships/" TargetMode="External"/><Relationship Id="rId36" Type="http://schemas.openxmlformats.org/officeDocument/2006/relationships/hyperlink" Target="https://baltimorecity.wd1.myworkdayjobs.com/en-US/External/jobs/details/Medical-Claims-Processor-II---Health-Department_R0006191?timeType=7d40a47750080186c10051ab9c205700" TargetMode="External"/><Relationship Id="rId49" Type="http://schemas.openxmlformats.org/officeDocument/2006/relationships/hyperlink" Target="https://www.facebook.com/MIMABaltimore/" TargetMode="External"/><Relationship Id="rId57" Type="http://schemas.openxmlformats.org/officeDocument/2006/relationships/footer" Target="footer3.xml"/><Relationship Id="rId10" Type="http://schemas.openxmlformats.org/officeDocument/2006/relationships/hyperlink" Target="https://theborailroadmuseuminc.ticketing.veevartapp.com/tickets/view/list/easter-egg-hunt" TargetMode="External"/><Relationship Id="rId31" Type="http://schemas.openxmlformats.org/officeDocument/2006/relationships/hyperlink" Target="https://secure.rec1.com/MD/baltimore-md/catalog/index/4e74a3d24ab22383a8435e5f90ffd4db?filter=c2VhcmNoPXNwcmluZyUyMGJyZWFr" TargetMode="External"/><Relationship Id="rId44" Type="http://schemas.openxmlformats.org/officeDocument/2006/relationships/hyperlink" Target="https://jobs.lever.co/wr/8541133d-9a3b-4707-8633-308fa364e387"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NTHXFQd5bk1wMrAmQJHipLqQ==">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Linguist</cp:lastModifiedBy>
  <cp:revision>2</cp:revision>
  <cp:lastPrinted>2024-03-14T12:27:00Z</cp:lastPrinted>
  <dcterms:created xsi:type="dcterms:W3CDTF">2024-03-14T12:05:00Z</dcterms:created>
  <dcterms:modified xsi:type="dcterms:W3CDTF">2024-03-14T12:27:00Z</dcterms:modified>
</cp:coreProperties>
</file>